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7C" w:rsidRPr="0065432C" w:rsidRDefault="00546C7C" w:rsidP="00546C7C">
      <w:pPr>
        <w:jc w:val="center"/>
        <w:rPr>
          <w:rFonts w:ascii="Times New Roman" w:hAnsi="Times New Roman"/>
          <w:b/>
          <w:sz w:val="28"/>
          <w:szCs w:val="28"/>
        </w:rPr>
      </w:pPr>
      <w:r w:rsidRPr="0065432C">
        <w:rPr>
          <w:rFonts w:ascii="Times New Roman" w:hAnsi="Times New Roman"/>
          <w:b/>
          <w:sz w:val="28"/>
          <w:szCs w:val="28"/>
        </w:rPr>
        <w:t>ÉNEK-ZENE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művészi tevékenység, a művészetek hatása semmivel nem pótolható szerepet játszik személyiségünk fejlődésében, az ízlés, a kreativitás, az érzések árnyalt kifejezésének fejlesztésében. A műalkotások által közvetített magatartásminták elsajátítása a kulturális közösség fennmaradásának biztosítéka, az egyén szocializációjának döntő mozzanata. A kultúra értékeinek megismerése közös élményanyaggal szolgálja az összetartozás érzésének erősítését. A művészeti nevelés segítséget nyújt a tanulóknak abban, hogy felismerjék, becsüljék a kultúra értékeit. Hozzájárul a nemzeti azonosságtudat kialakításához.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  <w:lang w:val="cs-CZ"/>
        </w:rPr>
        <w:t>Az</w:t>
      </w:r>
      <w:r w:rsidRPr="0065432C">
        <w:rPr>
          <w:rFonts w:ascii="Times New Roman" w:hAnsi="Times New Roman"/>
          <w:sz w:val="24"/>
          <w:szCs w:val="24"/>
        </w:rPr>
        <w:t xml:space="preserve"> ének-zenei nevelés fő célja az ének megszerettetése, a zene világának megismertetése és élményt adó megértetése. Ennek eszköze, a zenei élmény személyiség- és közösségformáló erejével, pedagógiai jelentőségével jóval túlmutat a zenélés tevékenységén. A tanítás célja a zeneértő és zeneérző képességek fejlesztése, a szellemi és lelki tulajdonságok gyarapítása, a fantázia, az érzékenység fokozása a zenei élmények segítségével. A közös együttes élmény megteremtése segítségével a befogadás és az önkifejezés, valamint az egymásra figyelés harmóniája valósulhat meg.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Ének-zenei oktatásunk jellemzője az értékközvetítés és az értékőrzés, a Kodály-módszer segítségével. E módszer teljes embert fejlesztő pedagógia, melynek középpontjában az európai műveltségű, a magyar nemzeti hagyományt őrző, nyitott, kreatív, közösségi ember áll. Zenei örökségünk bemutatásával, tanításával erősítjük tanulóink pozitív attitűdjét, kötődését saját népe és kultúrája értékeihez, a szülőföld, a haza és a nemzet fogalmának kialakítását.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zenei reprodukció témakörében a pedagógus feladata az éneklés különböző formáinak (hangszerkíséretes éneklés, egy- és többszólamú éneklés) megismertetése, hallás utáni daltanítással magyar és külföldi népzenei anyag bemutatása, aktív énekléssel maradandó élmények nyújtása, az énekes és hangszeres improvizáció, az alkotó és önkifejező tevékenység fejlesztése, valamint a felismerő kottaolvasás elemeinek (relatív szolmizáció, kézjelek, ritmikai és dallami összetevők) tanítása. A zenei befogadás témakörében a zeneművekben való tájékozódást segítő kompetenciák (emlékezet, zenei fantázia, koncentráció) fejlesztése és a zenehallgatás anyagának az újszerű médiatartalmak felhasználásával is történő bemutatása, ismertetése.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  <w:lang w:val="cs-CZ"/>
        </w:rPr>
        <w:t>Az</w:t>
      </w:r>
      <w:r w:rsidRPr="00654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enyhe értelmi</w:t>
      </w:r>
      <w:r w:rsidRPr="0065432C">
        <w:rPr>
          <w:rFonts w:ascii="Times New Roman" w:hAnsi="Times New Roman"/>
          <w:sz w:val="24"/>
          <w:szCs w:val="24"/>
        </w:rPr>
        <w:t xml:space="preserve"> fogyatékos tanulók számára a tanításban minden elem az ének-zenei élményekhez, tevékenységekhez kapcsolódik. A tanórákon kiemelt cél az élőzenére épülő befogadói élmények megteremtése. E cél elérése érdekében az éneklés, az aktív zenélés változatos formáit szerepeltethetjük. Az aktív zenélés mint csapatmunka, mint közösségi élmény, nagy segítséget nyújt a hátrányos szociokulturális státusz leküzdésében, az eredményes társadalmi integrációban, a fogyatékosságból eredő hátrányok csökkentésében. A sikeres énekórai munka segíti a belső kontroll erősítését, az önbizalom fejlesztését, a lelki egészség biztosítását.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Az oktatás fontos részét képezi a zene és a mozgás összekapcsolása, a néptánc oktatása, valamint a kultúrát közvetítő intézmények bevonásával a koncertpedagógia lehetőségeinek kihasználása. Az egyéni különbségek figyelembe vételének fontos területe a tehetséggondozás, melynek célja a kiemelkedő teljesítményre képes tanulók segítése, hogy képességeiknek megfelelő szintű eredményeket érjenek el.</w:t>
      </w:r>
    </w:p>
    <w:p w:rsidR="00546C7C" w:rsidRPr="0065432C" w:rsidRDefault="00546C7C" w:rsidP="00546C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C7C" w:rsidRPr="0065432C" w:rsidRDefault="00546C7C" w:rsidP="00546C7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5432C">
        <w:rPr>
          <w:rFonts w:ascii="Times New Roman" w:hAnsi="Times New Roman"/>
          <w:b/>
          <w:sz w:val="24"/>
          <w:szCs w:val="24"/>
        </w:rPr>
        <w:lastRenderedPageBreak/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5432C">
        <w:rPr>
          <w:rFonts w:ascii="Times New Roman" w:hAnsi="Times New Roman"/>
          <w:b/>
          <w:sz w:val="24"/>
          <w:szCs w:val="24"/>
        </w:rPr>
        <w:t>évfolyam</w:t>
      </w: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Az alapozó szakasz (</w:t>
      </w:r>
      <w:r>
        <w:rPr>
          <w:rFonts w:ascii="Times New Roman" w:hAnsi="Times New Roman"/>
          <w:sz w:val="24"/>
          <w:szCs w:val="24"/>
        </w:rPr>
        <w:t>5.</w:t>
      </w:r>
      <w:r w:rsidRPr="0065432C">
        <w:rPr>
          <w:rFonts w:ascii="Times New Roman" w:hAnsi="Times New Roman"/>
          <w:sz w:val="24"/>
          <w:szCs w:val="24"/>
        </w:rPr>
        <w:t>évfolyam) oktató-nevelő munkája során a tanulói tevékenységek középpontjába az alapkészségek megerősítése, a tudásgyarapítás, az egyéni adottságok megismerésén alapuló önismeret fejlesztése kerül. A tantárgyi tartalmakat, tevékenységeket, feladatokat a fejlődés egyéni üteméhez igazítjuk.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ének-zenei oktatás hangsúlyozott célja ebben a szakaszban az énekes és </w:t>
      </w:r>
      <w:r w:rsidRPr="0065432C">
        <w:rPr>
          <w:rFonts w:ascii="Times New Roman" w:hAnsi="Times New Roman"/>
          <w:sz w:val="24"/>
          <w:szCs w:val="24"/>
          <w:lang w:val="cs-CZ"/>
        </w:rPr>
        <w:t>zenehallgatási</w:t>
      </w:r>
      <w:r w:rsidRPr="0065432C">
        <w:rPr>
          <w:rFonts w:ascii="Times New Roman" w:hAnsi="Times New Roman"/>
          <w:sz w:val="24"/>
          <w:szCs w:val="24"/>
        </w:rPr>
        <w:t xml:space="preserve"> kultúra továbbfejlesztése, a zenei műveltség alapozása, a zenei ízlés formálása.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dalokon, zenéken keresztül a pozitív erkölcsi tapasztalatok bemutatásával erősítjük tanulóink felelősségtudatának kialakítását, igazságérzetük kibontakoztatását, fejlesztjük az együttérzés, segítőkészség, kötelességtudat, önfegyelem készségét. A nemzeti öntudat, hazafias nevelés terén erősítjük tanulóink pozitív attitűdjét egyrészt önmagukhoz, másrészt szűkebb és tágabb környezetükhöz is. Tantárgyunk tananyagának megismerése során, a művelődési, kulturális értékek elsajátításával tudatosul a nemzeti összetartozás érzése. Az önismeret és a társas kultúra fejlesztésében a tantárgy szerepe a megfelelő személyiség- és közösségfejlesztés. Az éntudat, énkép, önismeret fejlesztése, a társadalmi beilleszkedést segítő belső kontroll erősítése, önbizalom-fejlesztés megvalósul a sikeres énekórai munka segítségével. A családi életre nevelést a harmonikus családi minták és erkölcsi normák közvetítésével, a népdalok, népszokások ismeretével segítjük. Az egészséges és tudatos életmód kialakítása kiemelt feladatát, a mozgáskultúra, mozgáskoordináció erősítését a ritmusérzék és a hallás fejlesztésével segíti a rendszeres ének-zenei munka. Az önkéntesség terén különös jelentőségű az együtt érző, segítőkész magatartás, a szociális érzékenység fejlesztése, az együttműködés képességének alakítása, az ének-zenei oktatás szociálpedagógiai hatásának felhasználása. A helyes szokásrend kialakítása, a környezet megfigyelése, következtetések levonása, a természeti és épített környezet iránti szeretet igényének erősítése kapcsolódik a népdalok által közvetített értékrend megismeréséhez. Az esztétikai-művészeti tudatosságot és kifejezőképességet ebben a szakaszban a divergens problémamegoldó gondolkodás, a kreativitás fejlesztése segíti. Fontos a megfigyelési, manipulatív tevékenységre épülő tapasztalatszerzés.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tantárgy sajátos fejlesztési céljai közé tartozik a tantervben meghatározott zenei anyag megszólaltatása egyszólamú énekléssel, alkalmanként hangszeres kísérettel, a kánonéneklés gyakorlása, a ritmushangszerek használata, éneklés ritmushangszeres kíséretekkel is. Magyar népdalok, történeti énekek, más népek dalainak tanulása és a hallás utáni daltanulás kiemelt feladat.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Feladat a zenei írás-olvasás, a zenei kódrendszer alapelemeinek gyakorlása. Ritmikai, dallami és formai elemek tanulása, egyre szilárdabb ismeretek a kottaíráshoz- és olvasáshoz szükséges elméleti alapok terén, a zenei ismeretek tudatosítása, a formaérzék fejlesztése. Az alkotó- és önkifejező tevékenység erősítését szolgálja a kötetlen és kötött énekes, hangszeres játékok, megszólalások gyakorlása, az énekes és hangszeres improvizációk megvalósítása.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Enyhe értelmi</w:t>
      </w:r>
      <w:r w:rsidRPr="0065432C">
        <w:rPr>
          <w:rFonts w:ascii="Times New Roman" w:hAnsi="Times New Roman"/>
          <w:sz w:val="24"/>
          <w:szCs w:val="24"/>
        </w:rPr>
        <w:t xml:space="preserve"> fogyatékos tanulók számára kiemelt szerepe van a zenei befogadáshoz szükséges képességek erősítésének, a zeneművekben való tájékozódást segítő zenei képességek (emlékezet, koncentráció, fantázia) fejlesztésének, a belső hallás képességének az egyénhez igazított legoptimálisabb erősítésének változatos és játékos gyakorlatok segítségével. A hatékony, önálló tanulás céljából támogatnunk kell tanulóinkat abban, hogy az énekórákon is </w:t>
      </w:r>
      <w:r w:rsidRPr="0065432C">
        <w:rPr>
          <w:rFonts w:ascii="Times New Roman" w:hAnsi="Times New Roman"/>
          <w:sz w:val="24"/>
          <w:szCs w:val="24"/>
        </w:rPr>
        <w:lastRenderedPageBreak/>
        <w:t>legyenek képesek felismerni az új ismeret elsajátításának módját, tudjanak segítséget, tanácsot kérni, legyenek képesek közös munkában, csoportban dolgozni.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tudatos, irányított zenehallgatás gyakorlása után és közben lehetőséget kell teremteni hangverseny-látogatások, első hangverseny-élmények megszerzésére. </w:t>
      </w:r>
    </w:p>
    <w:p w:rsidR="00546C7C" w:rsidRPr="0065432C" w:rsidRDefault="00546C7C" w:rsidP="00546C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01"/>
        <w:gridCol w:w="2443"/>
        <w:gridCol w:w="3386"/>
        <w:gridCol w:w="1228"/>
      </w:tblGrid>
      <w:tr w:rsidR="00546C7C" w:rsidRPr="0065432C" w:rsidTr="00546C7C">
        <w:trPr>
          <w:jc w:val="center"/>
        </w:trPr>
        <w:tc>
          <w:tcPr>
            <w:tcW w:w="2174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29" w:type="dxa"/>
            <w:gridSpan w:val="2"/>
            <w:noWrap/>
            <w:vAlign w:val="center"/>
          </w:tcPr>
          <w:p w:rsidR="00546C7C" w:rsidRPr="0065432C" w:rsidRDefault="00546C7C" w:rsidP="00546C7C">
            <w:pPr>
              <w:pStyle w:val="Listaszerbekezds1"/>
              <w:numPr>
                <w:ilvl w:val="0"/>
                <w:numId w:val="1"/>
              </w:num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Zenei </w:t>
            </w:r>
            <w:r w:rsidRPr="0065432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produkció</w:t>
            </w:r>
          </w:p>
        </w:tc>
        <w:tc>
          <w:tcPr>
            <w:tcW w:w="1228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36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546C7C" w:rsidRPr="0065432C" w:rsidTr="00546C7C">
        <w:trPr>
          <w:jc w:val="center"/>
        </w:trPr>
        <w:tc>
          <w:tcPr>
            <w:tcW w:w="2174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5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éneklési kultúra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fejlesztése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dalok tanulása, dalkincsbővítés, közös és egyéni éneklések. Az élményekből fakadó éneklési kedv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értelmi és érzelmi kifejezés gazdagságának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tanulók egyéni képességeik szerinti részvételének bátorítása a közös éneklésben, daltanulásban.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énekhang tisztaságának, éneklési kedv bátorságának megőrzése.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Tapasztalatok erősítése a kánonéneklésben, tanári segítséggel, szólamcserékkel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Személyiségfejlesztés, közösségépítés az éneklés segítségével.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ízlés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kombinációs és asszociációs képességek fejlesztése a különféle zenei kifejezőeszközök felhasználásával.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ritmikai, dallami, tempóbeli, dinamikai, formai és a szövegből kiinduló variáló- és rögtönzőkészség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kreativitás fejlesztése a tanult zenei formák keretei között.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formaalkotás fejlesztése, gyakorlatok egyszerű népzenei és műzenei formák mintájára.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Egyre nagyobb önállóság a kottaírás-olvasás, másolás terén.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 átélés, ráhangolódás, odafordulás, beleélés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Dalok közötti kapcsolatteremtés.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Megfigyelés, felismerés, bevésés, azonosítás, csoportosítás, összehasonlítás, rendezés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Cselekvéses, perceptív, fogalomalkotó, analógiás, algoritmizált és logikus gondolkodás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Koncentráció, figyelem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Érzelmi-akarati beállítódás, alkotó képzelet, zenei fantázia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téri tájékozódás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Összefüggések felismerése, alkalmazása.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Hangzás – név – jel kapcsolat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motoros kapcsolat fejlesztése.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ÉNEKLÉS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Ünnepek dalai, jeles napok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Magyar történelmi dallamok.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Rokon népek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Megzenésített versek.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Régi stílusú magyar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stílusú magyar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Kánonok.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Más népek dalai.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Törekvés a kifejező, bátor, tiszta éneklésre, az értelmes szövegkezelésre, a szép éneklés szabályainak tudatosítására.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Érzelmi azonosulás a dalok hangulatával, tartalmával, megfelelő tempó és hangerő választása a dalok előadásához.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Örömteli és szorongásmentes éneklés.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tanult dalokból minél több előadása, közös és egyéni, átélt, a tartalomnak megfelelő énekléssel.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Dalok felismerése ritmus-, dallam- vagy szövegmotívumaik alapján. Könnyű zenetörténeti dallamok, meghallgatott zeneművek témáinak éneklése, olvasógyakorlatok, énekes játékok.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Részvétel a különféle énekes játékokban, gyakorlatokban.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tanult dalok csoportosítása, adott szempontok alapján.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Kedvenc dalok választása.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 a kedvelt dalokból.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GENERATÍV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KREATÍV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ZENEI TEVÉKENYSÉG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Énekes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Hangszeres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Egyszerű zenei formák használata a rögtönzések folyamán.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Ritmusjátékok, dalkíséretek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Tempó- és dinamikai játékok, gyakorlatok.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Hangulatok, érzelmi állapotok kifejezése hangszeres és énekes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összetevők megjelenítése mozgásos formákban.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dallamok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alkotásában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Ritmuszenekar megszólaltatása 2-3 szólamban,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Dalkíséretek létrehozása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Ritmuskártyák megszólaltatása, rendezése.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Részvétel a ritmusdominó, ritmusmemória, a dallamlánc, zenei kérdés-válasz játékokban.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Kották kiegészítése.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Adott ritmushoz és dallamhoz változatok írása.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élmények mozgásos és rajzos formákban történő kifejezése.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FELISMERŐ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KOTTAOLVASÁS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Új ritmusértékek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Kottaírás a pótvonal használatával.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kvintváltás fogalma.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hajlítás fogalma, jelölése.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Dallamok utószolmizálása. 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Szilárd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ismeretek kialakítása a tanult ritmusokról.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Ritmusok felismerése és hangoztatása.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hangsúlyviszonyok érzékeltetése a ritmusgyakorlatokban.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Többszólamú ritmusgyakorlatok megszólaltatása, tájékozódás a szólamok között.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Szilárd ismeretek kialakítása a szolmizációs hangokról, elhelyezkedésükről, kézjeleikről.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Dallamok, dalrészletek utószolmizálása.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Pótvonal használata a kottaírásban.</w:t>
            </w:r>
          </w:p>
        </w:tc>
      </w:tr>
      <w:tr w:rsidR="00546C7C" w:rsidRPr="0065432C" w:rsidTr="00546C7C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73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58" w:type="dxa"/>
            <w:gridSpan w:val="4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Kifejező éneklés. Jeles nap. Katonadal,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magyar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történelmi dallam. Régi és új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stílus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. Ritmuszenekar. Dalkíséret. Ritmuslánc, dallamlánc. Zenei kérdés, zenei válasz. Ritmikus mozgás, szabad mozgás. Szinkópa, éles ritmus, nyújtott ritmus. Egész hang és szünet. Pótvonal. Kvintváltás. Hajlítás. Utószolmizálás. </w:t>
            </w:r>
          </w:p>
        </w:tc>
      </w:tr>
    </w:tbl>
    <w:p w:rsidR="00546C7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35"/>
        <w:gridCol w:w="2419"/>
        <w:gridCol w:w="3402"/>
        <w:gridCol w:w="1195"/>
        <w:gridCol w:w="17"/>
      </w:tblGrid>
      <w:tr w:rsidR="00546C7C" w:rsidRPr="0065432C" w:rsidTr="00546C7C">
        <w:trPr>
          <w:gridAfter w:val="1"/>
          <w:wAfter w:w="17" w:type="dxa"/>
          <w:jc w:val="center"/>
        </w:trPr>
        <w:tc>
          <w:tcPr>
            <w:tcW w:w="2198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21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2. Zenei befogadás</w:t>
            </w:r>
          </w:p>
        </w:tc>
        <w:tc>
          <w:tcPr>
            <w:tcW w:w="1195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546C7C" w:rsidRPr="0065432C" w:rsidTr="00546C7C">
        <w:trPr>
          <w:gridAfter w:val="1"/>
          <w:wAfter w:w="17" w:type="dxa"/>
          <w:jc w:val="center"/>
        </w:trPr>
        <w:tc>
          <w:tcPr>
            <w:tcW w:w="2198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16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befogadást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elősegítő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képességek megszilárdítása.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koncentráció, a zenei memória, a zenei fantázia, a zenei történéseket megelőlegező képességek fejlesztése,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belső hallás tudatosítása.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hallás fejlesztése, az irányított figyelem alkalmazásának gyakorlása.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irányított figyelmű zenehallgatás erősítése, zeneművek elemzése, adott megfigyelési szempontok segítségével.  </w:t>
            </w:r>
          </w:p>
          <w:p w:rsidR="00546C7C" w:rsidRPr="0065432C" w:rsidRDefault="00546C7C" w:rsidP="00546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hangszínhallás fejlesztése.  </w:t>
            </w:r>
          </w:p>
          <w:p w:rsidR="00546C7C" w:rsidRPr="0065432C" w:rsidRDefault="00546C7C" w:rsidP="00546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Figyelem irányultságának és intenzitásának a fejlesztése.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Figyelem, felismerés, összehasonlítás, azonosítás folyamatának erősítése.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Hangzás – név – jel kapcsolat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motoros kapcsolat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Analógiás, cselekvéses és fogalomalkotó gondolkodás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Észlelés, figyelem, emlékezet fejlesztése.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4614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evékenységek</w:t>
            </w:r>
          </w:p>
        </w:tc>
      </w:tr>
      <w:tr w:rsidR="00546C7C" w:rsidRPr="0065432C" w:rsidTr="00546C7C">
        <w:trPr>
          <w:trHeight w:val="2551"/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BEFOGADÓI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KOMPETENCIÁK FEJLESZTÉSE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hallás és a zenei memória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Gyakorlatok a zenei fantázia erősítésére.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hangzások elemzése, felismerése.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karakterek megfigyelése.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népdalok zenei elemzése, csoportosítása.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Történetek, érzések, élmények, hangulatok kifejezése zenei eszközök segítségével.</w:t>
            </w:r>
          </w:p>
        </w:tc>
        <w:tc>
          <w:tcPr>
            <w:tcW w:w="4614" w:type="dxa"/>
            <w:gridSpan w:val="3"/>
            <w:noWrap/>
          </w:tcPr>
          <w:p w:rsidR="00546C7C" w:rsidRPr="0065432C" w:rsidRDefault="00546C7C" w:rsidP="00546C7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Gyakorlatok a zenei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fantázia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és a belső hallás fejlesztésére.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Ritmusok, ütemfajták, dallammotívumok felismerése kézjelről, színes kottáról, betűkottáról, kottaképről.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Konszonáns és disszonáns hangzások felismerése, elemzése.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Népdalok elemzése, dallamsorok összehasonlítása, jelölése.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Dalok felismerése zenei részlet alapján.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Dallamsorok összehasonlítása, elemzése, jelölése.</w:t>
            </w:r>
          </w:p>
        </w:tc>
      </w:tr>
      <w:tr w:rsidR="00546C7C" w:rsidRPr="0065432C" w:rsidTr="00546C7C">
        <w:trPr>
          <w:trHeight w:val="2551"/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Ismerkedés klasszikus zenetörténeti korszakokkal, zeneszerzőkkel.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Különféle műzenei formák és műfajok megismerése.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Hangszerek, zenekarok, kórusok hangja, hangzása.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dalok feldolgozásai, különböző zenei stílusokban.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Történelmi zenék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rokon népek zenéje, hangszerei.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Más népek hangszeres zenéje.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Hangverseny-látogatások, hangverseny-élmények. </w:t>
            </w:r>
          </w:p>
        </w:tc>
        <w:tc>
          <w:tcPr>
            <w:tcW w:w="4614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Egyre hosszabb idejű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zenei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részletek, klasszikus zeneművek irányított figyelmű meghallgatása, elemzése.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zenehallgatás tanult szabályainak betartása.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többször hallott, meghallgatott zenei részletek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Tájékozódás a meghallgatott zeneművek formája, műfaja terén.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Ismerkedés híres zeneszerzők életének fontos eseményeivel.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Hangszerek hangjának felismerése, több hangszer egyidejű hangzásának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Kórusok hangjának, hangzásának megfigyelése.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Vokális és instrumentális hangszínek megkülönböztetése,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szülőföld zenéjének megismerése mellett ismerkedés a rokon népek zenéjével, valamint más népek zenei kultúrájának, jellegzetes hangszereinek, zenekarainak hangjával, hangzásával.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magyar történelemhez kapcsolódó dallamok, hangszerek megismerése.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magyar történelmi dallamokhoz, énekekhez kapcsolódó zenei részletek, történeti hangszerek hangjának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helyi lehetőségek szerint részvétel hangversenyen, élő zenei bemutatásokon.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jellegzetességek megfigyelése, zenei élmények kifejezése szóban, rajzban, mozgással.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Összefüggések felismerése. </w:t>
            </w:r>
          </w:p>
        </w:tc>
      </w:tr>
      <w:tr w:rsidR="00546C7C" w:rsidRPr="0065432C" w:rsidTr="00546C7C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63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368" w:type="dxa"/>
            <w:gridSpan w:val="5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Dallamsor,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népdal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, elemzés. Zenei karakter. Zenetörténeti kor, korszak. Vonós hangszer, fúvós hangszer, hangszercsalád. Népi hangszer, népi zenekar. Néptánc. Zeneszerző. Keretes szerkezet, visszatérő szerkezet, rondóforma. Szimfónia, vonósnégyes. Hangverseny, élő zene. </w:t>
            </w:r>
          </w:p>
        </w:tc>
      </w:tr>
    </w:tbl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130"/>
      </w:tblGrid>
      <w:tr w:rsidR="00546C7C" w:rsidRPr="0065432C" w:rsidTr="00546C7C">
        <w:trPr>
          <w:jc w:val="center"/>
        </w:trPr>
        <w:tc>
          <w:tcPr>
            <w:tcW w:w="2101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Összegzett tanulási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végére</w:t>
            </w:r>
          </w:p>
        </w:tc>
        <w:tc>
          <w:tcPr>
            <w:tcW w:w="7130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kulturált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esztétikus közös és egyéni éneklés megőrzése.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éneklési kedv és énekbátorság szinten maradása.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ismeretek szerzése a tanult dalok kapcsán (tartalom, hangulat, szerkezet).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összeállítása, kedvenc dalok választása.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Képesség hallás utáni daltanulásra, esetenként kottából történő daltanulással kiegészítve.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Kánonéneklés tanári segítséggel.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kreativitás, zenei fantázia fejlődése.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Törekvés a zene belső lényegének megértésére.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Ritmikai-dallami ismereteik bővülése, megszilárdulása.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Fokozott önállóság a különféle kották használatában.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hallás, a zenei memória, a zenei figyelem, a belső hallás, a muzikalitás fejlődése.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Részvétel a tanult népdalok elemzésében.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Képesség ismeretek összekapcsolására az ének-zenei, valamint az irodalmi, történelmi, földrajzi tanulmányok egy-egy témakörében.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többször hallott hangok, hangzások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meghallgatott hangszerek, kórusok hangjának, hangzásának felismerése.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részletek irányított figyelmű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Ismeretek szerzése zenetörténeti korokról, zenei műfajokról, zeneszerzők életéről, munkásságáról.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Nyitottság a zenei élmények befogadására.</w:t>
            </w:r>
          </w:p>
        </w:tc>
      </w:tr>
    </w:tbl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6F688A" w:rsidRDefault="006F688A"/>
    <w:p w:rsidR="00546C7C" w:rsidRPr="0065432C" w:rsidRDefault="00546C7C" w:rsidP="00546C7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5432C">
        <w:rPr>
          <w:rFonts w:ascii="Times New Roman" w:hAnsi="Times New Roman"/>
          <w:b/>
          <w:sz w:val="24"/>
          <w:szCs w:val="24"/>
        </w:rPr>
        <w:t>évfolyam</w:t>
      </w: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Az alapozó szakasz (</w:t>
      </w:r>
      <w:r>
        <w:rPr>
          <w:rFonts w:ascii="Times New Roman" w:hAnsi="Times New Roman"/>
          <w:sz w:val="24"/>
          <w:szCs w:val="24"/>
        </w:rPr>
        <w:t>.</w:t>
      </w:r>
      <w:r w:rsidRPr="0065432C">
        <w:rPr>
          <w:rFonts w:ascii="Times New Roman" w:hAnsi="Times New Roman"/>
          <w:sz w:val="24"/>
          <w:szCs w:val="24"/>
        </w:rPr>
        <w:t>évfolyam) oktató-nevelő munkája során a tanulói tevékenységek középpontjába az alapkészségek megerősítése, a tudásgyarapítás, az egyéni adottságok megismerésén alapuló önismeret fejlesztése kerül. A tantárgyi tartalmakat, tevékenységeket, feladatokat a fejlődés egyéni üteméhez igazítjuk.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ének-zenei oktatás hangsúlyozott célja ebben a szakaszban az énekes és </w:t>
      </w:r>
      <w:r w:rsidRPr="0065432C">
        <w:rPr>
          <w:rFonts w:ascii="Times New Roman" w:hAnsi="Times New Roman"/>
          <w:sz w:val="24"/>
          <w:szCs w:val="24"/>
          <w:lang w:val="cs-CZ"/>
        </w:rPr>
        <w:t>zenehallgatási</w:t>
      </w:r>
      <w:r w:rsidRPr="0065432C">
        <w:rPr>
          <w:rFonts w:ascii="Times New Roman" w:hAnsi="Times New Roman"/>
          <w:sz w:val="24"/>
          <w:szCs w:val="24"/>
        </w:rPr>
        <w:t xml:space="preserve"> kultúra továbbfejlesztése, a zenei műveltség alapozása, a zenei ízlés formálása.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dalokon, zenéken keresztül a pozitív erkölcsi tapasztalatok bemutatásával erősítjük tanulóink felelősségtudatának kialakítását, igazságérzetük kibontakoztatását, fejlesztjük az együttérzés, segítőkészség, kötelességtudat, önfegyelem készségét. A nemzeti öntudat, hazafias nevelés terén erősítjük tanulóink pozitív attitűdjét egyrészt önmagukhoz, másrészt szűkebb és tágabb környezetükhöz is. Tantárgyunk tananyagának megismerése során, a művelődési, kulturális értékek elsajátításával tudatosul a nemzeti összetartozás érzése. Az önismeret és a társas kultúra fejlesztésében a tantárgy szerepe a megfelelő személyiség- és közösségfejlesztés. Az éntudat, énkép, önismeret fejlesztése, a társadalmi beilleszkedést segítő belső kontroll erősítése, önbizalom-fejlesztés megvalósul a sikeres énekórai munka segítségével. A családi életre nevelést a harmonikus családi minták és erkölcsi normák közvetítésével, a népdalok, népszokások ismeretével segítjük. Az egészséges és tudatos életmód kialakítása kiemelt feladatát, a mozgáskultúra, mozgáskoordináció erősítését a ritmusérzék és a hallás fejlesztésével segíti a rendszeres ének-zenei munka. Az önkéntesség terén különös jelentőségű az együtt érző, segítőkész magatartás, a szociális érzékenység fejlesztése, az együttműködés képességének alakítása, az ének-zenei oktatás szociálpedagógiai hatásának felhasználása. A helyes szokásrend kialakítása, a környezet megfigyelése, következtetések levonása, a természeti és épített környezet iránti szeretet igényének erősítése kapcsolódik a népdalok által közvetített értékrend megismeréséhez. Az esztétikai-művészeti tudatosságot és kifejezőképességet ebben a szakaszban a divergens problémamegoldó gondolkodás, a kreativitás fejlesztése segíti. Fontos a megfigyelési, manipulatív tevékenységre épülő tapasztalatszerzés.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tantárgy sajátos fejlesztési céljai közé tartozik a tantervben meghatározott zenei anyag megszólaltatása egyszólamú énekléssel, alkalmanként hangszeres kísérettel, a kánonéneklés gyakorlása, a ritmushangszerek használata, éneklés ritmushangszeres kíséretekkel is. Magyar népdalok, történeti énekek, más népek dalainak tanulása és a hallás utáni daltanulás kiemelt feladat.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Feladat a zenei írás-olvasás, a zenei kódrendszer alapelemeinek gyakorlása. Ritmikai, dallami és formai elemek tanulása, egyre szilárdabb ismeretek a kottaíráshoz- és olvasáshoz szükséges elméleti alapok terén, a zenei ismeretek tudatosítása, a formaérzék fejlesztése. Az alkotó- és önkifejező tevékenység erősítését szolgálja a kötetlen és kötött énekes, hangszeres játékok, megszólalások gyakorlása, az énekes és hangszeres improvizációk megvalósítása.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Enyhe értelmi</w:t>
      </w:r>
      <w:r w:rsidRPr="0065432C">
        <w:rPr>
          <w:rFonts w:ascii="Times New Roman" w:hAnsi="Times New Roman"/>
          <w:sz w:val="24"/>
          <w:szCs w:val="24"/>
        </w:rPr>
        <w:t xml:space="preserve"> fogyatékos tanulók számára kiemelt szerepe van a zenei befogadáshoz szükséges képességek erősítésének, a zeneművekben való tájékozódást segítő zenei képességek (emlékezet, koncentráció, fantázia) fejlesztésének, a belső hallás képességének az egyénhez igazított legoptimálisabb erősítésének változatos és játékos gyakorlatok segítségével. A hatékony, önálló tanulás céljából támogatnunk kell tanulóinkat abban, hogy az énekórákon is </w:t>
      </w:r>
      <w:r w:rsidRPr="0065432C">
        <w:rPr>
          <w:rFonts w:ascii="Times New Roman" w:hAnsi="Times New Roman"/>
          <w:sz w:val="24"/>
          <w:szCs w:val="24"/>
        </w:rPr>
        <w:lastRenderedPageBreak/>
        <w:t>legyenek képesek felismerni az új ismeret elsajátításának módját, tudjanak segítséget, tanácsot kérni, legyenek képesek közös munkában, csoportban dolgozni.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tudatos, irányított zenehallgatás gyakorlása után és közben lehetőséget kell teremteni hangverseny-látogatások, első hangverseny-élmények megszerzésére. </w:t>
      </w:r>
    </w:p>
    <w:p w:rsidR="00546C7C" w:rsidRPr="0065432C" w:rsidRDefault="00546C7C" w:rsidP="00546C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01"/>
        <w:gridCol w:w="2443"/>
        <w:gridCol w:w="3386"/>
        <w:gridCol w:w="1228"/>
      </w:tblGrid>
      <w:tr w:rsidR="00546C7C" w:rsidRPr="0065432C" w:rsidTr="00546C7C">
        <w:trPr>
          <w:jc w:val="center"/>
        </w:trPr>
        <w:tc>
          <w:tcPr>
            <w:tcW w:w="2174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29" w:type="dxa"/>
            <w:gridSpan w:val="2"/>
            <w:noWrap/>
            <w:vAlign w:val="center"/>
          </w:tcPr>
          <w:p w:rsidR="00546C7C" w:rsidRPr="0065432C" w:rsidRDefault="00546C7C" w:rsidP="00546C7C">
            <w:pPr>
              <w:pStyle w:val="Listaszerbekezds1"/>
              <w:numPr>
                <w:ilvl w:val="0"/>
                <w:numId w:val="1"/>
              </w:num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Zenei </w:t>
            </w:r>
            <w:r w:rsidRPr="0065432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produkció</w:t>
            </w:r>
          </w:p>
        </w:tc>
        <w:tc>
          <w:tcPr>
            <w:tcW w:w="1228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36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546C7C" w:rsidRPr="0065432C" w:rsidTr="00546C7C">
        <w:trPr>
          <w:jc w:val="center"/>
        </w:trPr>
        <w:tc>
          <w:tcPr>
            <w:tcW w:w="2174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5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éneklési kultúra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fejlesztése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dalok tanulása, dalkincsbővítés, közös és egyéni éneklések. Az élményekből fakadó éneklési kedv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értelmi és érzelmi kifejezés gazdagságának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tanulók egyéni képességeik szerinti részvételének bátorítása a közös éneklésben, daltanulásban.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énekhang tisztaságának, éneklési kedv bátorságának megőrzése.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Tapasztalatok erősítése a kánonéneklésben, tanári segítséggel, szólamcserékkel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Személyiségfejlesztés, közösségépítés az éneklés segítségével.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ízlés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kombinációs és asszociációs képességek fejlesztése a különféle zenei kifejezőeszközök felhasználásával.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ritmikai, dallami, tempóbeli, dinamikai, formai és a szövegből kiinduló variáló- és rögtönzőkészség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kreativitás fejlesztése a tanult zenei formák keretei között.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formaalkotás fejlesztése, gyakorlatok egyszerű népzenei és műzenei formák mintájára.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Egyre nagyobb önállóság a kottaírás-olvasás, másolás terén.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 átélés, ráhangolódás, odafordulás, beleélés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Dalok közötti kapcsolatteremtés.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Megfigyelés, felismerés, bevésés, azonosítás, csoportosítás, összehasonlítás, rendezés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Cselekvéses, perceptív, fogalomalkotó, analógiás, algoritmizált és logikus gondolkodás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Koncentráció, figyelem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Érzelmi-akarati beállítódás, alkotó képzelet, zenei fantázia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téri tájékozódás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Összefüggések felismerése, alkalmazása.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Hangzás – név – jel kapcsolat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motoros kapcsolat fejlesztése.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ÉNEKLÉS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Ünnepek dalai, jeles napok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Magyar történelmi dallamok.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Rokon népek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Megzenésített versek.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Régi stílusú magyar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stílusú magyar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Kánonok.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Más népek dalai.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Törekvés a kifejező, bátor, tiszta éneklésre, az értelmes szövegkezelésre, a szép éneklés szabályainak tudatosítására.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Érzelmi azonosulás a dalok hangulatával, tartalmával, megfelelő tempó és hangerő választása a dalok előadásához.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Örömteli és szorongásmentes éneklés.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tanult dalokból minél több előadása, közös és egyéni, átélt, a tartalomnak megfelelő énekléssel.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Dalok felismerése ritmus-, dallam- vagy szövegmotívumaik alapján. Könnyű zenetörténeti dallamok, meghallgatott zeneművek témáinak éneklése, olvasógyakorlatok, énekes játékok.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Részvétel a különféle énekes játékokban, gyakorlatokban.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tanult dalok csoportosítása, adott szempontok alapján.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Kedvenc dalok választása.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 a kedvelt dalokból.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GENERATÍV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KREATÍV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ZENEI TEVÉKENYSÉG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Énekes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Hangszeres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Egyszerű zenei formák használata a rögtönzések folyamán.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Ritmusjátékok, dalkíséretek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Tempó- és dinamikai játékok, gyakorlatok.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Hangulatok, érzelmi állapotok kifejezése hangszeres és énekes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összetevők megjelenítése mozgásos formákban.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dallamok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alkotásában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Ritmuszenekar megszólaltatása 2-3 szólamban,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Dalkíséretek létrehozása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Ritmuskártyák megszólaltatása, rendezése.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Részvétel a ritmusdominó, ritmusmemória, a dallamlánc, zenei kérdés-válasz játékokban.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Kották kiegészítése.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Adott ritmushoz és dallamhoz változatok írása.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élmények mozgásos és rajzos formákban történő kifejezése.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FELISMERŐ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KOTTAOLVASÁS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Új ritmusértékek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Kottaírás a pótvonal használatával.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kvintváltás fogalma.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hajlítás fogalma, jelölése.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Dallamok utószolmizálása. 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Szilárd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ismeretek kialakítása a tanult ritmusokról.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Ritmusok felismerése és hangoztatása.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hangsúlyviszonyok érzékeltetése a ritmusgyakorlatokban.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Többszólamú ritmusgyakorlatok megszólaltatása, tájékozódás a szólamok között.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Szilárd ismeretek kialakítása a szolmizációs hangokról, elhelyezkedésükről, kézjeleikről.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Dallamok, dalrészletek utószolmizálása.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Pótvonal használata a kottaírásban.</w:t>
            </w:r>
          </w:p>
        </w:tc>
      </w:tr>
      <w:tr w:rsidR="00546C7C" w:rsidRPr="0065432C" w:rsidTr="00546C7C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73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58" w:type="dxa"/>
            <w:gridSpan w:val="4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Kifejező éneklés. Jeles nap. Katonadal,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magyar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történelmi dallam. Régi és új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stílus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. Ritmuszenekar. Dalkíséret. Ritmuslánc, dallamlánc. Zenei kérdés, zenei válasz. Ritmikus mozgás, szabad mozgás. Szinkópa, éles ritmus, nyújtott ritmus. Egész hang és szünet. Pótvonal. Kvintváltás. Hajlítás. Utószolmizálás. </w:t>
            </w:r>
          </w:p>
        </w:tc>
      </w:tr>
    </w:tbl>
    <w:p w:rsidR="00546C7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35"/>
        <w:gridCol w:w="2419"/>
        <w:gridCol w:w="3402"/>
        <w:gridCol w:w="1195"/>
        <w:gridCol w:w="17"/>
      </w:tblGrid>
      <w:tr w:rsidR="00546C7C" w:rsidRPr="0065432C" w:rsidTr="00546C7C">
        <w:trPr>
          <w:gridAfter w:val="1"/>
          <w:wAfter w:w="17" w:type="dxa"/>
          <w:jc w:val="center"/>
        </w:trPr>
        <w:tc>
          <w:tcPr>
            <w:tcW w:w="2198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21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2. Zenei befogadás</w:t>
            </w:r>
          </w:p>
        </w:tc>
        <w:tc>
          <w:tcPr>
            <w:tcW w:w="1195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546C7C" w:rsidRPr="0065432C" w:rsidTr="00546C7C">
        <w:trPr>
          <w:gridAfter w:val="1"/>
          <w:wAfter w:w="17" w:type="dxa"/>
          <w:jc w:val="center"/>
        </w:trPr>
        <w:tc>
          <w:tcPr>
            <w:tcW w:w="2198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16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befogadást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elősegítő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képességek megszilárdítása.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koncentráció, a zenei memória, a zenei fantázia, a zenei történéseket megelőlegező képességek fejlesztése,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belső hallás tudatosítása.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hallás fejlesztése, az irányított figyelem alkalmazásának gyakorlása.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irányított figyelmű zenehallgatás erősítése, zeneművek elemzése, adott megfigyelési szempontok segítségével.  </w:t>
            </w:r>
          </w:p>
          <w:p w:rsidR="00546C7C" w:rsidRPr="0065432C" w:rsidRDefault="00546C7C" w:rsidP="00546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hangszínhallás fejlesztése.  </w:t>
            </w:r>
          </w:p>
          <w:p w:rsidR="00546C7C" w:rsidRPr="0065432C" w:rsidRDefault="00546C7C" w:rsidP="00546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Figyelem irányultságának és intenzitásának a fejlesztése.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Figyelem, felismerés, összehasonlítás, azonosítás folyamatának erősítése.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Hangzás – név – jel kapcsolat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motoros kapcsolat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Analógiás, cselekvéses és fogalomalkotó gondolkodás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Észlelés, figyelem, emlékezet fejlesztése.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4614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evékenységek</w:t>
            </w:r>
          </w:p>
        </w:tc>
      </w:tr>
      <w:tr w:rsidR="00546C7C" w:rsidRPr="0065432C" w:rsidTr="00546C7C">
        <w:trPr>
          <w:trHeight w:val="2551"/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BEFOGADÓI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KOMPETENCIÁK FEJLESZTÉSE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hallás és a zenei memória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Gyakorlatok a zenei fantázia erősítésére.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hangzások elemzése, felismerése.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karakterek megfigyelése.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népdalok zenei elemzése, csoportosítása.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Történetek, érzések, élmények, hangulatok kifejezése zenei eszközök segítségével.</w:t>
            </w:r>
          </w:p>
        </w:tc>
        <w:tc>
          <w:tcPr>
            <w:tcW w:w="4614" w:type="dxa"/>
            <w:gridSpan w:val="3"/>
            <w:noWrap/>
          </w:tcPr>
          <w:p w:rsidR="00546C7C" w:rsidRPr="0065432C" w:rsidRDefault="00546C7C" w:rsidP="00546C7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Gyakorlatok a zenei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fantázia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és a belső hallás fejlesztésére.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Ritmusok, ütemfajták, dallammotívumok felismerése kézjelről, színes kottáról, betűkottáról, kottaképről.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Konszonáns és disszonáns hangzások felismerése, elemzése.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Népdalok elemzése, dallamsorok összehasonlítása, jelölése.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Dalok felismerése zenei részlet alapján.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Dallamsorok összehasonlítása, elemzése, jelölése.</w:t>
            </w:r>
          </w:p>
        </w:tc>
      </w:tr>
      <w:tr w:rsidR="00546C7C" w:rsidRPr="0065432C" w:rsidTr="00546C7C">
        <w:trPr>
          <w:trHeight w:val="2551"/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Ismerkedés klasszikus zenetörténeti korszakokkal, zeneszerzőkkel.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Különféle műzenei formák és műfajok megismerése.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Hangszerek, zenekarok, kórusok hangja, hangzása.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dalok feldolgozásai, különböző zenei stílusokban.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Történelmi zenék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rokon népek zenéje, hangszerei.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Más népek hangszeres zenéje.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Hangverseny-látogatások, hangverseny-élmények. </w:t>
            </w:r>
          </w:p>
        </w:tc>
        <w:tc>
          <w:tcPr>
            <w:tcW w:w="4614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Egyre hosszabb idejű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zenei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részletek, klasszikus zeneművek irányított figyelmű meghallgatása, elemzése.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zenehallgatás tanult szabályainak betartása.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többször hallott, meghallgatott zenei részletek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Tájékozódás a meghallgatott zeneművek formája, műfaja terén.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Ismerkedés híres zeneszerzők életének fontos eseményeivel.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Hangszerek hangjának felismerése, több hangszer egyidejű hangzásának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Kórusok hangjának, hangzásának megfigyelése. 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Vokális és instrumentális hangszínek megkülönböztetése,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szülőföld zenéjének megismerése mellett ismerkedés a rokon népek zenéjével, valamint más népek zenei kultúrájának, jellegzetes hangszereinek, zenekarainak hangjával, hangzásával.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magyar történelemhez kapcsolódó dallamok, hangszerek megismerése.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magyar történelmi dallamokhoz, énekekhez kapcsolódó zenei részletek, történeti hangszerek hangjának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helyi lehetőségek szerint részvétel hangversenyen, élő zenei bemutatásokon.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jellegzetességek megfigyelése, zenei élmények kifejezése szóban, rajzban, mozgással.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Összefüggések felismerése. </w:t>
            </w:r>
          </w:p>
        </w:tc>
      </w:tr>
      <w:tr w:rsidR="00546C7C" w:rsidRPr="0065432C" w:rsidTr="00546C7C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63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368" w:type="dxa"/>
            <w:gridSpan w:val="5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Dallamsor,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népdal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, elemzés. Zenei karakter. Zenetörténeti kor, korszak. Vonós hangszer, fúvós hangszer, hangszercsalád. Népi hangszer, népi zenekar. Néptánc. Zeneszerző. Keretes szerkezet, visszatérő szerkezet, rondóforma. Szimfónia, vonósnégyes. Hangverseny, élő zene. </w:t>
            </w:r>
          </w:p>
        </w:tc>
      </w:tr>
    </w:tbl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130"/>
      </w:tblGrid>
      <w:tr w:rsidR="00546C7C" w:rsidRPr="0065432C" w:rsidTr="00546C7C">
        <w:trPr>
          <w:jc w:val="center"/>
        </w:trPr>
        <w:tc>
          <w:tcPr>
            <w:tcW w:w="2101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Összegzett tanulási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végére</w:t>
            </w:r>
          </w:p>
        </w:tc>
        <w:tc>
          <w:tcPr>
            <w:tcW w:w="7130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kulturált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esztétikus közös és egyéni éneklés megőrzése.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éneklési kedv és énekbátorság szinten maradása.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ismeretek szerzése a tanult dalok kapcsán (tartalom, hangulat, szerkezet).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összeállítása, kedvenc dalok választása.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Képesség hallás utáni daltanulásra, esetenként kottából történő daltanulással kiegészítve.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Kánonéneklés tanári segítséggel.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kreativitás, zenei fantázia fejlődése.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Törekvés a zene belső lényegének megértésére.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Ritmikai-dallami ismereteik bővülése, megszilárdulása.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Fokozott önállóság a különféle kották használatában.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hallás, a zenei memória, a zenei figyelem, a belső hallás, a muzikalitás fejlődése.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Részvétel a tanult népdalok elemzésében.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Képesség ismeretek összekapcsolására az ének-zenei, valamint az irodalmi, történelmi, földrajzi tanulmányok egy-egy témakörében.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többször hallott hangok, hangzások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meghallgatott hangszerek, kórusok hangjának, hangzásának felismerése.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részletek irányított figyelmű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Ismeretek szerzése zenetörténeti korokról, zenei műfajokról, zeneszerzők életéről, munkásságáról.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Nyitottság a zenei élmények befogadására.</w:t>
            </w:r>
          </w:p>
        </w:tc>
      </w:tr>
    </w:tbl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center"/>
        <w:rPr>
          <w:rFonts w:ascii="Times New Roman" w:hAnsi="Times New Roman"/>
          <w:b/>
          <w:sz w:val="24"/>
          <w:szCs w:val="24"/>
        </w:rPr>
      </w:pPr>
      <w:r w:rsidRPr="0065432C">
        <w:rPr>
          <w:rFonts w:ascii="Times New Roman" w:hAnsi="Times New Roman"/>
          <w:b/>
          <w:sz w:val="24"/>
          <w:szCs w:val="24"/>
        </w:rPr>
        <w:lastRenderedPageBreak/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65432C">
        <w:rPr>
          <w:rFonts w:ascii="Times New Roman" w:hAnsi="Times New Roman"/>
          <w:b/>
          <w:sz w:val="24"/>
          <w:szCs w:val="24"/>
        </w:rPr>
        <w:t xml:space="preserve"> évfolyam</w:t>
      </w: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7</w:t>
      </w:r>
      <w:r>
        <w:rPr>
          <w:rFonts w:ascii="Times New Roman" w:hAnsi="Times New Roman"/>
          <w:sz w:val="24"/>
          <w:szCs w:val="24"/>
        </w:rPr>
        <w:t>.</w:t>
      </w:r>
      <w:r w:rsidRPr="0065432C">
        <w:rPr>
          <w:rFonts w:ascii="Times New Roman" w:hAnsi="Times New Roman"/>
          <w:sz w:val="24"/>
          <w:szCs w:val="24"/>
        </w:rPr>
        <w:t xml:space="preserve"> évfolyamon a tanulók tudásgyarapítását a gondolkodási funkciók különböző sérülésének fokozott figyelembe vételével kell elérni. Célunk tanulóink felkészítése az önálló munkavégzésre, a társadalmi beilleszkedésre. E szakasz feladata a tanulók tanulási és társas motivációinak, önbizalmának növelése, az önismeret fejlesztése.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ének-zene tantárgy fő szerepe ebben a szakaszban az örömteli éneklési kedv megőrzésében, a közös éneklés anyagának gyarapításában, a nemzeti zenekultúra értékeinek megbecsültetésében jelentkezik. A dalok, zenék megismerése által a tanulók erkölcsi érzékének kibontakoztatása, társadalmi beilleszkedésük segítése valósulhat meg.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hazafias nevelésben szerepünk a nemzeti öntudat fejlesztése, a magyar népi kultúra, népzene, néphagyományok megismertetése, a kötődés erősítése szülőföldünkhöz, hazánkhoz. Közösségi tevékenységgel, az ünnepek, társadalmi események aktív részvételével erősítsük a közösséghez tartozás, a hazaszeretet érzését. Más népek kultúrájának megismerése, nyitottság más népek kultúrája iránt segíti tanulóinkat saját kultúrájuk megbecsülésében, világképük, szemléletmódjuk fejlődésében is. Énekórai tevékenységünkkel alakítjuk a tanulók attitűdjét önmagukhoz, szűkebb és tágabb környezetükhöz, a történelmi múlthoz.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sikeres társadalmi beilleszkedést segítő személyiségjegyek erősítése, a megfelelő önismeret kialakítása, az önbizalom-fejlesztés megvalósul az énekórai munka segítségével. 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szokások, hagyományok megismerésével az erkölcsi normák közvetítése fontos szerepet biztosít a felelős párkapcsolatok kialakításában, az egymásrautaltság, lelki közösség szerepének megismerésében, a családi konfliktusok kezelésében. Kiemelt feladat az önálló életvezetésre történő felkészítés.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segítőkész magatartás, az együttműködés, a problémamegoldás, az önkéntes feladatvállalás képességének alakítását segíti az énekórákon megvalósuló közösségi munka, a közösségi érzések erősítése.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helyes szokásrend kialakítása, a környezet megfigyelése, következtetések levonása, a természeti környezet ápolása tantárgyunk feladatát is jelenti.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Fontos szerepünk, hogy tanulóink értsék a médiumok nyelvét. Ismerjék a zenehallgatási, művelődési lehetőségeket, de tudatosuljon bennük a veszélyforrások felismerése, a választás, válogatás fontosságának ismerete is. 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Énekórai munkánkkal segíthetjük tanulóinkat abban, hogy megtalálják helyüket a családi és társadalmi munkamegosztásban, felkészüljenek a közügyekben való aktív részvételre. Az önismeret, a kapcsolatteremtés, kapcsolattartási képességek fejlesztése elősegíti a harmonikus közösségi beilleszkedést.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esztétikai-művészeti tudatosság és kifejezőképesség a dalokban, zenékben megjelenő gondolatok, érzések, élmények kifejezését jelenti, művészeti módszerek, technikák alkalmazásával. Az énekórákon megvalósuló rendszeres művészeti tevékenység fontos szerepet játszik a lelki egészség erősítésében, a személyiség- és közösségfejlesztésben.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lastRenderedPageBreak/>
        <w:t xml:space="preserve">A tantárgy sajátos fejlesztési célja a tantervben meghatározott zenei anyag megszólaltatása egyszólamú énekléssel, alkalmanként hangszeres kísérettel, a kánonéneklés gyakorlása, éneklés ritmushangszeres kíséretekkel.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Az alkotó- és önkifejező tevékenység erősítése érdekében alkalmat kell teremteni a kötetlen és kötött énekes, hangszeres játékok, megszólalások gyakorlására, lehetőséget teremteni az énekes és hangszeres improvizációkra. A kreatív zenei játékok, gyakorlatok az infotechnológia használatával is folynak.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enyhe értelmi</w:t>
      </w:r>
      <w:r w:rsidRPr="0065432C">
        <w:rPr>
          <w:rFonts w:ascii="Times New Roman" w:hAnsi="Times New Roman"/>
          <w:sz w:val="24"/>
          <w:szCs w:val="24"/>
        </w:rPr>
        <w:t xml:space="preserve"> fogyatékos tanulók esetében fokozott figyelmet kell fordítani, és gyakorlási lehetőséget teremteni a zenei írás-olvasás, a zenei kódrendszer alapelemeinek gyakorlására, a ritmikai, dallami és formai elemek rendszerezésére, a kottaíráshoz- és olvasáshoz szükséges elméleti alapok kialakítására. 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zenei befogadáshoz szükséges képességek fejlesztése: a zeneművekben való tájékozódást segítő zenei képességek (emlékezet, koncentráció, fantázia) erősítése a tudatos, irányított zenehallgatás mellett, és az önálló zenehallgatás gyakorlása során is történik. Hangverseny-látogatások, hangverseny-élmények megteremtésére is lehetőséget kell teremteni. </w:t>
      </w:r>
    </w:p>
    <w:p w:rsidR="00546C7C" w:rsidRPr="0065432C" w:rsidRDefault="00546C7C" w:rsidP="00546C7C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5848"/>
        <w:gridCol w:w="1224"/>
      </w:tblGrid>
      <w:tr w:rsidR="00546C7C" w:rsidRPr="0065432C" w:rsidTr="00546C7C">
        <w:trPr>
          <w:jc w:val="center"/>
        </w:trPr>
        <w:tc>
          <w:tcPr>
            <w:tcW w:w="2159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48" w:type="dxa"/>
            <w:noWrap/>
            <w:vAlign w:val="center"/>
          </w:tcPr>
          <w:p w:rsidR="00546C7C" w:rsidRPr="0065432C" w:rsidRDefault="00546C7C" w:rsidP="00546C7C">
            <w:pPr>
              <w:pStyle w:val="Listaszerbekezds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Zenei 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produkció</w:t>
            </w:r>
          </w:p>
        </w:tc>
        <w:tc>
          <w:tcPr>
            <w:tcW w:w="1224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546C7C" w:rsidRPr="0065432C" w:rsidTr="00546C7C">
        <w:trPr>
          <w:jc w:val="center"/>
        </w:trPr>
        <w:tc>
          <w:tcPr>
            <w:tcW w:w="2159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72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éneklési kultúra megőrzése,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dalkincsbővítés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közös és egyéni éneklések.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élményekből fakadó éneklési kedv megőrzése.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Muzikalitás, zenei hallás, zenei ízlés fejlesztése.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tapasztalatok bővítése a kánonéneklésben, tanári segítséggel, szólamcserékkel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Személyiségfejlesztés, közösségépítés az éneklés segítségével.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rögtönzés fejlesztése énekes és hangszeres formákban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ritmikai, dallami, tempóbeli, dinamikai, formai, és a szövegből kiinduló variáló- és rögtönzőkészség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formaalkotás fejlesztése, gyakorlatok egyszerű népzenei és műzenei formák mintájára.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eddig tanult ritmikai és dallami ismeretek összefoglalása, rendszerezése.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 átélés, ráhangolódás, beleélés, tolerancia, empátia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Dalok közötti kapcsolatteremtés.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Megfigyelés, felismerés, bevésés, azonosítás, csoportosítás, összehasonlítás, rendezés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Cselekvéses, fogalomalkotó, analógiás gondolkodás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Algoritmizált, problémamegoldó, kauzális és logikus gondolkodás fejlesztése.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kombinációs és asszociációs képességek fejlesztése.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Kreativitás- és figyelemfejlesztés, érzelmi-akarati beállítódás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fantázia, alkotó képzelet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Együttes élményben való részvétel.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téri tájékozódás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Megismerés, figyelem, emlékezet fejlesztése. </w:t>
            </w:r>
          </w:p>
        </w:tc>
      </w:tr>
    </w:tbl>
    <w:p w:rsidR="00546C7C" w:rsidRDefault="00546C7C" w:rsidP="00546C7C"/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7"/>
        <w:gridCol w:w="4614"/>
      </w:tblGrid>
      <w:tr w:rsidR="00546C7C" w:rsidRPr="0065432C" w:rsidTr="00546C7C">
        <w:trPr>
          <w:jc w:val="center"/>
        </w:trPr>
        <w:tc>
          <w:tcPr>
            <w:tcW w:w="4617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ÉNEKLÉS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Jeles napok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Himnuszok.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Régi stílusú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stílusú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Magyar tájak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Népies műdalok.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Más népek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Ballagási dalok.</w:t>
            </w:r>
          </w:p>
        </w:tc>
        <w:tc>
          <w:tcPr>
            <w:tcW w:w="4614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Törekvés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egységes, szép éneklésre csoportban.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szép éneklés szabályainak betartása.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közös dalrepertoár bővítése újabb dalokkal.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Hangulatos, jókedvű éneklés.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szép éneklés tanult szabályainak tudatos használata.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 azonosulás a dalok hangulatával, tartalmával.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értelmi és érzelmi kifejezés gazdagságának gyakorlása.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a különféle énekes gyakorlatokban.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tanult dalok felismerése jellemző motívumaik alapján.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dalok csoportosítása adott szempontok alapján.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Kedvenc dalok választása.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 kedvelt dalokból.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a ballagási dalok éneklésében. 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1.2. GENERATÍV KREATÍV ZENEI TEVÉKENYSÉG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Énekes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Hangszeres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Szabad és kötött gyakorlatok a tanult ritmikai és dallami elemek felhasználásával.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Egyéni és csoportos rögtönzések a dallami és ritmikai többszólamúság erősítésére.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Tempó- és dinamikai játékok, gyakorlatok.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összetevők megjelenítése mozgásos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rögtönzések számítógép segítségével is.</w:t>
            </w:r>
          </w:p>
        </w:tc>
        <w:tc>
          <w:tcPr>
            <w:tcW w:w="4614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Könnyű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zenetörténeti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dallamok, meghallgatott zeneművek témáinak éneklése, olvasógyakorlatok, énekes játékok.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Ritmusjáték változó ütemekben.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Dalkíséretek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Ritmus- és dallamalkotások.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Ritmuszenekar 2-3 szólamban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Ritmuslánc, dallamlánc, zenei kérdés-válasz.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Kották kiegészítése.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Ritmushoz, dallamhoz változatok alkotása.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Számítógép használat, zenei rögtönzések, játékok a számítógép, az informatikai technika felhasználásával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élmények kifejezése rajzos és mozgásos formákban is.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FELISMERŐ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KOTTAOLVASÁS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ritmusérték tanulása.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Olvasógyakorlatok.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eddigi kottaírási-olvasási ismeretek erősítése, megszilárdítása.</w:t>
            </w:r>
          </w:p>
        </w:tc>
        <w:tc>
          <w:tcPr>
            <w:tcW w:w="4614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Új ritmusérték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megismerése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használata a ritmusgyakorlatokban.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Ritmusok felismerése és hangoztatása.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Ritmusgyakorlatok változó ütemekben.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Dallamok éneklése és lejegyzése a tanult kottarendszerekben.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Dallamok, dalrészletek utószolmizálása, olvasógyakorlatok éneklése.</w:t>
            </w:r>
          </w:p>
        </w:tc>
      </w:tr>
    </w:tbl>
    <w:p w:rsidR="00546C7C" w:rsidRDefault="00546C7C" w:rsidP="00546C7C"/>
    <w:tbl>
      <w:tblPr>
        <w:tblW w:w="9231" w:type="dxa"/>
        <w:jc w:val="center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78"/>
        <w:gridCol w:w="2467"/>
        <w:gridCol w:w="3397"/>
        <w:gridCol w:w="1217"/>
      </w:tblGrid>
      <w:tr w:rsidR="00546C7C" w:rsidRPr="0065432C" w:rsidTr="00546C7C">
        <w:trPr>
          <w:jc w:val="center"/>
        </w:trPr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Régi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stílus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, új stílus. Daljáték. Népzenei dialektus. Népies műdal. Ballagási dal. Változó ütem. Ritmuszenekar. Zenei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kérdés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zenei válasz. Ritmus- és dallamváltozat. Ritmikus mozgás, szabad mozgás. Tizenhatod ritmus. Olvasógyakorlat.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2. Zenei 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befogadás</w:t>
            </w:r>
          </w:p>
        </w:tc>
        <w:tc>
          <w:tcPr>
            <w:tcW w:w="1217" w:type="dxa"/>
            <w:tcBorders>
              <w:top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jc w:val="center"/>
        </w:trPr>
        <w:tc>
          <w:tcPr>
            <w:tcW w:w="2150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81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befogadást elősegítő képességek megszilárdítása.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koncentráció, a zenei memória, a zenei fantázia, a zenei történéseket megelőlegező képességek használata.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belső hallás tudatosítása.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esztétikai érzék, a zenei ízlés fejlesztése, a zenei élmény átélése.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Ráismerés, rögzítés, aktív befogadás képességének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Összetartozás, általánosítás, összefüggések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motoros kapcsolat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Rögzítés, zenei befogadás, átélés, beleélés, figyelem, észlelés, emlékezet fejlesztése.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Hangszínhallás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emlékezet, alkotó és reproduktív képzelet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Általánosítás, képzettársítás, összehasonlítás, azonosítás, konkretizálás képességének erősítése.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Algoritmizált, analógiás, fogalomalkotó és cselekvéses gondolkodás fejlesztése.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461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2.1. BEFOGADÓI KOMPETENCIÁK FEJLESZTÉSE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hallás, zenei memória, zenei fantázia használata.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belső hallás tudatos használata.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karakterek kifejezése.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népdalok zenei elemzése, csoportosítása.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eddig tanult ismeretek összefoglalása, csoportosítása, gyakorlása.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Gyakorlatok a zenei fantázia, a zenei memória és a belső hallás használatára.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Népdalok elemzése, dallamsorok összehasonlítása, jelölése.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4617" w:type="dxa"/>
            <w:gridSpan w:val="3"/>
            <w:tcBorders>
              <w:bottom w:val="single" w:sz="4" w:space="0" w:color="000000"/>
            </w:tcBorders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Újabb zenetörténeti korszakok, zeneszerzők.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Különféle műzenei formák és műfajok.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szülőföld zenéje, eredeti népzenei felvételek és magyar zeneszerzők művei.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dalok feldolgozásai, különböző zenei stílusokban.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Történelmi zenék.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Népies műdalok.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Más népek népzenéje, hangszeres zenéje.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Napjaink zenéje, stílusok, előadók, felvételek.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Zenehallgatás a technikai eszközök felhasználásával.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Hangverseny-látogatások, hangverseny-élmények.</w:t>
            </w:r>
          </w:p>
        </w:tc>
        <w:tc>
          <w:tcPr>
            <w:tcW w:w="4614" w:type="dxa"/>
            <w:gridSpan w:val="2"/>
            <w:tcBorders>
              <w:bottom w:val="single" w:sz="4" w:space="0" w:color="000000"/>
            </w:tcBorders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Egyre hosszabb idejű, néhány perces zenei részletek, klasszikus zeneművek irányított figyelmű meghallgatása, elemzése.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Már meghallgatott, illetve ismeretlen zenei részletek hallgatása, elemzése. </w:t>
            </w:r>
          </w:p>
          <w:p w:rsidR="00546C7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zenehallgatás tanult formáinak, kereteinek megőrzése, néhány perces zenei részletek hallgatása irányított figyelemmel, me</w:t>
            </w:r>
            <w:r>
              <w:rPr>
                <w:rFonts w:ascii="Times New Roman" w:hAnsi="Times New Roman"/>
                <w:sz w:val="24"/>
                <w:szCs w:val="24"/>
              </w:rPr>
              <w:t>gfigyelési szempontok alapján.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bemutatott zenei példák hangulatának, előadói apparátusának, zenei kifejezőeszközeinek a felismerése. A többször hallott zenei részletek megnevezése.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Zeneművek felépítésének, formájának megfigyelése, elemzése, hangszerek, hangszínek megnevezése. Ismerkedés klasszikus zenei műfajokkal.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érzések, indulatok zenei ábrázolá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sainak felismerése, kifejezése.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A magyar történelemhez kapcsolódó dallamok, hangszerek megismerése.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Magyar népi hangszerek, népi zenekarok hangjának megismerése, eredeti hangfelvételek hallgatása.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Magyar zeneszerzők életének, munká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sságának, műveinek megismerése.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Más népek hangszereinek, zenekarainak megismerése.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Napjaink zenei irányzatai (jazz, populáris zene, alkalmazott zenék), zenei példák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infotechnika megismerése, alkalmazása a zenehallgatás keretei között.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Tájékozódás a meghallgatott zeneművek formája, műfaja terén.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Ismerkedés híres zeneszerzők életének fontos eseményeivel.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helyi lehetőségek szerint részvétel hangversenyen, élő zenei bemutatásokon.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Közvetlen hangverseny-élmények szerzése.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jellegzetességek megfigyelése, zenei élmények befogadása, kifejezése, megfogalmazása.</w:t>
            </w:r>
          </w:p>
        </w:tc>
      </w:tr>
      <w:tr w:rsidR="00546C7C" w:rsidRPr="0065432C" w:rsidTr="00546C7C">
        <w:trPr>
          <w:jc w:val="center"/>
        </w:trPr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bottom w:val="single" w:sz="4" w:space="0" w:color="auto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Népdalelemzés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. Régi stílus, új stílus. Zenei karakter. Zenetörténeti kor, korszak. Zeneszerző. Népi hangszer, népi zenekar. Népies műzene. Daljáték. Jazz, populáris zene, alkalmazott zeneművészet. Hangverseny, élő zene. </w:t>
            </w:r>
          </w:p>
        </w:tc>
      </w:tr>
    </w:tbl>
    <w:p w:rsidR="00546C7C" w:rsidRPr="0065432C" w:rsidRDefault="00546C7C" w:rsidP="00546C7C">
      <w:pPr>
        <w:jc w:val="center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7122"/>
      </w:tblGrid>
      <w:tr w:rsidR="00546C7C" w:rsidRPr="0065432C" w:rsidTr="00546C7C">
        <w:tc>
          <w:tcPr>
            <w:tcW w:w="1956" w:type="dxa"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végére</w:t>
            </w:r>
          </w:p>
        </w:tc>
        <w:tc>
          <w:tcPr>
            <w:tcW w:w="7321" w:type="dxa"/>
          </w:tcPr>
          <w:p w:rsidR="00546C7C" w:rsidRPr="0065432C" w:rsidRDefault="00546C7C" w:rsidP="00546C7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kulturált, esztétikus közös és egyéni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éneklés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megőrzése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éneklési kedv és énekbátorság szinten maradása.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Ismeretek szerzése a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tanult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dalok kapcsán (tartalom, hangulat, szerkezet).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összeállítása, kedvenc dalok választása.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Hallás utáni daltanulás, esetenként kottából történő daltanulással kiegészítve.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Kánonéneklés tanári segítséggel.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kreativitás, zenei fantázia fejlődése.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a rögtönzéses játékokban, gyakorlatokban. 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Törekvés a zene belső lényegének megértésére.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Önállóságra törekvés a ritmusértékek használata és lejegyzése terén.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Biztonságos tájékozódás a vonalrendszerben, dallamok írása, olvasása, másolása fokozott önállósággal.  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Népdalok elemzése, jelölése. 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többször hallgatott zenei részletek felismerése, elemzése.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szülőföld zenéjének ismerete, érdeklődés a szülőföld, a lakóhely zenei értékei iránt.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Ismerkedés korunk zenei irányzataival (jazz, populáris és alkalmazott zenék).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Képesség a zenei élmény átélésére.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Érzelmek, hangulatok megfigyelése, azok kifejezése különféle formákban. Az esztétikai érzék, a zenei ízlés fejlődése.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Képesség kapcsolatok találására a meghallgatott zenei példák, valamint tanulmányaik, olvasmányaik, filmélményeik között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</w:tr>
    </w:tbl>
    <w:p w:rsidR="00546C7C" w:rsidRPr="0065432C" w:rsidRDefault="00546C7C" w:rsidP="00546C7C">
      <w:pPr>
        <w:rPr>
          <w:rFonts w:ascii="Times New Roman" w:hAnsi="Times New Roman"/>
          <w:sz w:val="24"/>
          <w:szCs w:val="24"/>
          <w:lang w:val="cs-CZ"/>
        </w:rPr>
      </w:pP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65432C">
        <w:rPr>
          <w:rFonts w:ascii="Times New Roman" w:hAnsi="Times New Roman"/>
          <w:b/>
          <w:sz w:val="24"/>
          <w:szCs w:val="24"/>
        </w:rPr>
        <w:t xml:space="preserve"> évfolyam</w:t>
      </w: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8.</w:t>
      </w:r>
      <w:r w:rsidRPr="0065432C">
        <w:rPr>
          <w:rFonts w:ascii="Times New Roman" w:hAnsi="Times New Roman"/>
          <w:sz w:val="24"/>
          <w:szCs w:val="24"/>
        </w:rPr>
        <w:t xml:space="preserve"> évfolyamon a tanulók tudásgyarapítását a gondolkodási funkciók különböző sérülésének fokozott figyelembe vételével kell elérni. Célunk tanulóink felkészítése az önálló munkavégzésre, a társadalmi beilleszkedésre. E szakasz feladata a tanulók tanulási és társas motivációinak, önbizalmának növelése, az önismeret fejlesztése.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ének-zene tantárgy fő szerepe ebben a szakaszban az örömteli éneklési kedv megőrzésében, a közös éneklés anyagának gyarapításában, a nemzeti zenekultúra értékeinek megbecsültetésében jelentkezik. A dalok, zenék megismerése által a tanulók erkölcsi érzékének kibontakoztatása, társadalmi beilleszkedésük segítése valósulhat meg.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hazafias nevelésben szerepünk a nemzeti öntudat fejlesztése, a magyar népi kultúra, népzene, néphagyományok megismertetése, a kötődés erősítése szülőföldünkhöz, hazánkhoz. Közösségi tevékenységgel, az ünnepek, társadalmi események aktív részvételével erősítsük a közösséghez tartozás, a hazaszeretet érzését. Más népek kultúrájának megismerése, nyitottság más népek kultúrája iránt segíti tanulóinkat saját kultúrájuk megbecsülésében, világképük, szemléletmódjuk fejlődésében is. Énekórai tevékenységünkkel alakítjuk a tanulók attitűdjét önmagukhoz, szűkebb és tágabb környezetükhöz, a történelmi múlthoz.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sikeres társadalmi beilleszkedést segítő személyiségjegyek erősítése, a megfelelő önismeret kialakítása, az önbizalom-fejlesztés megvalósul az énekórai munka segítségével. 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szokások, hagyományok megismerésével az erkölcsi normák közvetítése fontos szerepet biztosít a felelős párkapcsolatok kialakításában, az egymásrautaltság, lelki közösség szerepének megismerésében, a családi konfliktusok kezelésében. Kiemelt feladat az önálló életvezetésre történő felkészítés.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segítőkész magatartás, az együttműködés, a problémamegoldás, az önkéntes feladatvállalás képességének alakítását segíti az énekórákon megvalósuló közösségi munka, a közösségi érzések erősítése.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 helyes szokásrend kialakítása, a környezet megfigyelése, következtetések levonása, a természeti környezet ápolása tantárgyunk feladatát is jelenti.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lastRenderedPageBreak/>
        <w:t xml:space="preserve">Fontos szerepünk, hogy tanulóink értsék a médiumok nyelvét. Ismerjék a zenehallgatási, művelődési lehetőségeket, de tudatosuljon bennük a veszélyforrások felismerése, a választás, válogatás fontosságának ismerete is. 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Énekórai munkánkkal segíthetjük tanulóinkat abban, hogy megtalálják helyüket a családi és társadalmi munkamegosztásban, felkészüljenek a közügyekben való aktív részvételre. Az önismeret, a kapcsolatteremtés, kapcsolattartási képességek fejlesztése elősegíti a harmonikus közösségi beilleszkedést.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esztétikai-művészeti tudatosság és kifejezőképesség a dalokban, zenékben megjelenő gondolatok, érzések, élmények kifejezését jelenti, művészeti módszerek, technikák alkalmazásával. Az énekórákon megvalósuló rendszeres művészeti tevékenység fontos szerepet játszik a lelki egészség erősítésében, a személyiség- és közösségfejlesztésben.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tantárgy sajátos fejlesztési célja a tantervben meghatározott zenei anyag megszólaltatása egyszólamú énekléssel, alkalmanként hangszeres kísérettel, a kánonéneklés gyakorlása, éneklés ritmushangszeres kíséretekkel.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>Az alkotó- és önkifejező tevékenység erősítése érdekében alkalmat kell teremteni a kötetlen és kötött énekes, hangszeres játékok, megszólalások gyakorlására, lehetőséget teremteni az énekes és hangszeres improvizációkra. A kreatív zenei játékok, gyakorlatok az infotechnológia használatával is folynak.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enyhe értelmi</w:t>
      </w:r>
      <w:r w:rsidRPr="0065432C">
        <w:rPr>
          <w:rFonts w:ascii="Times New Roman" w:hAnsi="Times New Roman"/>
          <w:sz w:val="24"/>
          <w:szCs w:val="24"/>
        </w:rPr>
        <w:t xml:space="preserve"> fogyatékos tanulók esetében fokozott figyelmet kell fordítani, és gyakorlási lehetőséget teremteni a zenei írás-olvasás, a zenei kódrendszer alapelemeinek gyakorlására, a ritmikai, dallami és formai elemek rendszerezésére, a kottaíráshoz- és olvasáshoz szükséges elméleti alapok kialakítására.  </w:t>
      </w:r>
    </w:p>
    <w:p w:rsidR="00546C7C" w:rsidRDefault="00546C7C" w:rsidP="00546C7C">
      <w:pPr>
        <w:jc w:val="both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both"/>
        <w:rPr>
          <w:rFonts w:ascii="Times New Roman" w:hAnsi="Times New Roman"/>
          <w:sz w:val="24"/>
          <w:szCs w:val="24"/>
        </w:rPr>
      </w:pPr>
      <w:r w:rsidRPr="0065432C">
        <w:rPr>
          <w:rFonts w:ascii="Times New Roman" w:hAnsi="Times New Roman"/>
          <w:sz w:val="24"/>
          <w:szCs w:val="24"/>
        </w:rPr>
        <w:t xml:space="preserve">A zenei befogadáshoz szükséges képességek fejlesztése: a zeneművekben való tájékozódást segítő zenei képességek (emlékezet, koncentráció, fantázia) erősítése a tudatos, irányított zenehallgatás mellett, és az önálló zenehallgatás gyakorlása során is történik. Hangverseny-látogatások, hangverseny-élmények megteremtésére is lehetőséget kell teremteni. </w:t>
      </w:r>
    </w:p>
    <w:p w:rsidR="00546C7C" w:rsidRPr="0065432C" w:rsidRDefault="00546C7C" w:rsidP="00546C7C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5848"/>
        <w:gridCol w:w="1224"/>
      </w:tblGrid>
      <w:tr w:rsidR="00546C7C" w:rsidRPr="0065432C" w:rsidTr="00546C7C">
        <w:trPr>
          <w:jc w:val="center"/>
        </w:trPr>
        <w:tc>
          <w:tcPr>
            <w:tcW w:w="2159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48" w:type="dxa"/>
            <w:noWrap/>
            <w:vAlign w:val="center"/>
          </w:tcPr>
          <w:p w:rsidR="00546C7C" w:rsidRPr="0065432C" w:rsidRDefault="00546C7C" w:rsidP="00546C7C">
            <w:pPr>
              <w:pStyle w:val="Listaszerbekezds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Zenei 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produkció</w:t>
            </w:r>
          </w:p>
        </w:tc>
        <w:tc>
          <w:tcPr>
            <w:tcW w:w="1224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546C7C" w:rsidRPr="0065432C" w:rsidTr="00546C7C">
        <w:trPr>
          <w:jc w:val="center"/>
        </w:trPr>
        <w:tc>
          <w:tcPr>
            <w:tcW w:w="2159" w:type="dxa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72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éneklési kultúra megőrzése,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dalkincsbővítés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közös és egyéni éneklések.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élményekből fakadó éneklési kedv megőrzése.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Muzikalitás, zenei hallás, zenei ízlés fejlesztése.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tapasztalatok bővítése a kánonéneklésben, tanári segítséggel, szólamcserékkel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Személyiségfejlesztés, közösségépítés az éneklés segítségével.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rögtönzés fejlesztése énekes és hangszeres formákban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ritmikai, dallami, tempóbeli, dinamikai, formai, és a szövegből kiinduló variáló- és rögtönzőkészség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formaalkotás fejlesztése, gyakorlatok egyszerű népzenei és műzenei formák mintájára.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eddig tanult ritmikai és dallami ismeretek összefoglalása, rendszerezése.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 átélés, ráhangolódás, beleélés, tolerancia, empátia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Dalok közötti kapcsolatteremtés.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Megfigyelés, felismerés, bevésés, azonosítás, csoportosítás, összehasonlítás, rendezés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Cselekvéses, fogalomalkotó, analógiás gondolkodás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Algoritmizált, problémamegoldó, kauzális és logikus gondolkodás fejlesztése.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kombinációs és asszociációs képességek fejlesztése.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Kreativitás- és figyelemfejlesztés, érzelmi-akarati beállítódás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fantázia, alkotó képzelet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Együttes élményben való részvétel.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téri tájékozódás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Megismerés, figyelem, emlékezet fejlesztése. </w:t>
            </w:r>
          </w:p>
        </w:tc>
      </w:tr>
    </w:tbl>
    <w:p w:rsidR="00546C7C" w:rsidRDefault="00546C7C" w:rsidP="00546C7C"/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7"/>
        <w:gridCol w:w="4614"/>
      </w:tblGrid>
      <w:tr w:rsidR="00546C7C" w:rsidRPr="0065432C" w:rsidTr="00546C7C">
        <w:trPr>
          <w:jc w:val="center"/>
        </w:trPr>
        <w:tc>
          <w:tcPr>
            <w:tcW w:w="4617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ÉNEKLÉS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Jeles napok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Himnuszok.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Régi stílusú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stílusú népdalok.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Magyar tájak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Népies műdalok.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Más népek dalai.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Ballagási dalok.</w:t>
            </w:r>
          </w:p>
        </w:tc>
        <w:tc>
          <w:tcPr>
            <w:tcW w:w="4614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Törekvés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egységes, szép éneklésre csoportban.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szép éneklés szabályainak betartása.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közös dalrepertoár bővítése újabb dalokkal.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Hangulatos, jókedvű éneklés.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szép éneklés tanult szabályainak tudatos használata.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Érzelmi azonosulás a dalok hangulatával, tartalmával.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értelmi és érzelmi kifejezés gazdagságának gyakorlása.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a különféle énekes gyakorlatokban.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tanult dalok felismerése jellemző motívumaik alapján.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dalok csoportosítása adott szempontok alapján.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Kedvenc dalok választása.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 kedvelt dalokból.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a ballagási dalok éneklésében. 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1.2. GENERATÍV KREATÍV ZENEI TEVÉKENYSÉG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Énekes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Hangszeres rögtönzések.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Szabad és kötött gyakorlatok a tanult ritmikai és dallami elemek felhasználásával.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Egyéni és csoportos rögtönzések a dallami és ritmikai többszólamúság erősítésére.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Tempó- és dinamikai játékok, gyakorlatok.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összetevők megjelenítése mozgásos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Zenei rögtönzések számítógép segítségével is.</w:t>
            </w:r>
          </w:p>
        </w:tc>
        <w:tc>
          <w:tcPr>
            <w:tcW w:w="4614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Könnyű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zenetörténeti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dallamok, meghallgatott zeneművek témáinak éneklése, olvasógyakorlatok, énekes játékok.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Ritmusjáték változó ütemekben.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Dalkíséretek szabad és kötött formákban.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Ritmus- és dallamalkotások.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Ritmuszenekar 2-3 szólamban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Ritmuslánc, dallamlánc, zenei kérdés-válasz.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Kották kiegészítése.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Ritmushoz, dallamhoz változatok alkotása.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Számítógép használat, zenei rögtönzések, játékok a számítógép, az informatikai technika felhasználásával is.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élmények kifejezése rajzos és mozgásos formákban is.</w:t>
            </w:r>
          </w:p>
        </w:tc>
      </w:tr>
      <w:tr w:rsidR="00546C7C" w:rsidRPr="0065432C" w:rsidTr="00546C7C">
        <w:trPr>
          <w:jc w:val="center"/>
        </w:trPr>
        <w:tc>
          <w:tcPr>
            <w:tcW w:w="4617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FELISMERŐ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KOTTAOLVASÁS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 ritmusérték tanulása.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Olvasógyakorlatok.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eddigi kottaírási-olvasási ismeretek erősítése, megszilárdítása.</w:t>
            </w:r>
          </w:p>
        </w:tc>
        <w:tc>
          <w:tcPr>
            <w:tcW w:w="4614" w:type="dxa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Új ritmusérték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megismerése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használata a ritmusgyakorlatokban.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Ritmusok felismerése és hangoztatása.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Ritmusgyakorlatok változó ütemekben.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Dallamok éneklése és lejegyzése a tanult kottarendszerekben.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Dallamok, dalrészletek utószolmizálása, olvasógyakorlatok éneklése.</w:t>
            </w:r>
          </w:p>
        </w:tc>
      </w:tr>
    </w:tbl>
    <w:p w:rsidR="00546C7C" w:rsidRDefault="00546C7C" w:rsidP="00546C7C"/>
    <w:tbl>
      <w:tblPr>
        <w:tblW w:w="9231" w:type="dxa"/>
        <w:jc w:val="center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78"/>
        <w:gridCol w:w="2467"/>
        <w:gridCol w:w="3397"/>
        <w:gridCol w:w="1217"/>
      </w:tblGrid>
      <w:tr w:rsidR="00546C7C" w:rsidRPr="0065432C" w:rsidTr="00546C7C">
        <w:trPr>
          <w:jc w:val="center"/>
        </w:trPr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Régi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stílus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, új stílus. Daljáték. Népzenei dialektus. Népies műdal. Ballagási dal. Változó ütem. Ritmuszenekar. Zenei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kérdés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, zenei válasz. Ritmus- és dallamváltozat. Ritmikus mozgás, szabad mozgás. Tizenhatod ritmus. Olvasógyakorlat.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2. Zenei </w:t>
            </w: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befogadás</w:t>
            </w:r>
          </w:p>
        </w:tc>
        <w:tc>
          <w:tcPr>
            <w:tcW w:w="1217" w:type="dxa"/>
            <w:tcBorders>
              <w:top w:val="single" w:sz="4" w:space="0" w:color="000000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jc w:val="center"/>
        </w:trPr>
        <w:tc>
          <w:tcPr>
            <w:tcW w:w="2150" w:type="dxa"/>
            <w:gridSpan w:val="2"/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65432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81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zenei befogadást elősegítő képességek megszilárdítása.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koncentráció, a zenei memória, a zenei fantázia, a zenei történéseket megelőlegező képességek használata.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belső hallás tudatosítása.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esztétikai érzék, a zenei ízlés fejlesztése, a zenei élmény átélése.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Ráismerés, rögzítés, aktív befogadás képességének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Összetartozás, általánosítás, összefüggések felismerése.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és motoros kapcsolat erősítése.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Rögzítés, zenei befogadás, átélés, beleélés, figyelem, észlelés, emlékezet fejlesztése.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Hangszínhallás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Auditív emlékezet, alkotó és reproduktív képzelet fejlesztése.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Általánosítás, képzettársítás, összehasonlítás, azonosítás, konkretizálás képességének erősítése.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Algoritmizált, analógiás, fogalomalkotó és cselekvéses gondolkodás fejlesztése.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4617" w:type="dxa"/>
            <w:gridSpan w:val="3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65432C" w:rsidDel="00D15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gridSpan w:val="2"/>
            <w:noWrap/>
            <w:vAlign w:val="center"/>
          </w:tcPr>
          <w:p w:rsidR="00546C7C" w:rsidRPr="0065432C" w:rsidRDefault="00546C7C" w:rsidP="00546C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4617" w:type="dxa"/>
            <w:gridSpan w:val="3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2.1. BEFOGADÓI KOMPETENCIÁK FEJLESZTÉSE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hallás, zenei memória, zenei fantázia használata.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belső hallás tudatos használata.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karakterek kifejezése.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népdalok zenei elemzése, csoportosítása.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Az eddig tanult ismeretek összefoglalása, csoportosítása, gyakorlása.</w:t>
            </w:r>
          </w:p>
        </w:tc>
        <w:tc>
          <w:tcPr>
            <w:tcW w:w="4614" w:type="dxa"/>
            <w:gridSpan w:val="2"/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lastRenderedPageBreak/>
              <w:t>Gyakorlatok a zenei fantázia, a zene</w:t>
            </w:r>
            <w:bookmarkStart w:id="0" w:name="_GoBack"/>
            <w:bookmarkEnd w:id="0"/>
            <w:r w:rsidRPr="0065432C">
              <w:rPr>
                <w:rFonts w:ascii="Times New Roman" w:hAnsi="Times New Roman"/>
                <w:sz w:val="24"/>
                <w:szCs w:val="24"/>
              </w:rPr>
              <w:t>i memória és a belső hallás használatára.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Népdalok elemzése, dallamsorok összehasonlítása, jelölése.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6C7C" w:rsidRPr="0065432C" w:rsidTr="00546C7C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4617" w:type="dxa"/>
            <w:gridSpan w:val="3"/>
            <w:tcBorders>
              <w:bottom w:val="single" w:sz="4" w:space="0" w:color="000000"/>
            </w:tcBorders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Újabb zenetörténeti korszakok, zeneszerzők.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Különféle műzenei formák és műfajok.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szülőföld zenéje, eredeti népzenei felvételek és magyar zeneszerzők művei.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tanult dalok feldolgozásai, különböző zenei stílusokban.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Történelmi zenék.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Népies műdalok.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Más népek népzenéje, hangszeres zenéje.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Napjaink zenéje, stílusok, előadók, felvételek.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Zenehallgatás a technikai eszközök felhasználásával.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Hangverseny-látogatások, hangverseny-élmények.</w:t>
            </w:r>
          </w:p>
        </w:tc>
        <w:tc>
          <w:tcPr>
            <w:tcW w:w="4614" w:type="dxa"/>
            <w:gridSpan w:val="2"/>
            <w:tcBorders>
              <w:bottom w:val="single" w:sz="4" w:space="0" w:color="000000"/>
            </w:tcBorders>
            <w:noWrap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Egyre hosszabb idejű, néhány perces zenei részletek, klasszikus zeneművek irányított figyelmű meghallgatása, elemzése.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Már meghallgatott, illetve ismeretlen zenei részletek hallgatása, elemzése. </w:t>
            </w:r>
          </w:p>
          <w:p w:rsidR="00546C7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zenehallgatás tanult formáinak, kereteinek megőrzése, néhány perces zenei részletek hallgatása irányított figyelemmel, me</w:t>
            </w:r>
            <w:r>
              <w:rPr>
                <w:rFonts w:ascii="Times New Roman" w:hAnsi="Times New Roman"/>
                <w:sz w:val="24"/>
                <w:szCs w:val="24"/>
              </w:rPr>
              <w:t>gfigyelési szempontok alapján.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bemutatott zenei példák hangulatának, előadói apparátusának, zenei kifejezőeszközeinek a felismerése. A többször hallott zenei részletek megnevezése.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Zeneművek felépítésének, formájának megfigyelése, elemzése, hangszerek, hangszínek megnevezése. Ismerkedés klasszikus zenei műfajokkal.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érzések, indulatok zenei ábrázolá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sainak felismerése, kifejezése.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A magyar történelemhez kapcsolódó dallamok, hangszerek megismerése.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Magyar népi hangszerek, népi zenekarok hangjának megismerése, eredeti hangfelvételek hallgatása.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Magyar zeneszerzők életének, munká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sságának, műveinek megismerése.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Más népek hangszereinek, zenekarainak megismerése.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Napjaink zenei irányzatai (jazz, populáris zene, alkalmazott zenék), zenei példák hallgatása.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Az infotechnika megismerése, alkalmazása a zenehallgatás keretei között.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Tájékozódás a meghallgatott zeneművek formája, műfaja terén.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Ismerkedés híres zeneszerzők életének fontos eseményeivel.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helyi lehetőségek szerint részvétel hangversenyen, élő zenei bemutatásokon.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Közvetlen hangverseny-élmények szerzése.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Zenei jellegzetességek megfigyelése, zenei élmények befogadása, kifejezése, megfogalmazása.</w:t>
            </w:r>
          </w:p>
        </w:tc>
      </w:tr>
      <w:tr w:rsidR="00546C7C" w:rsidRPr="0065432C" w:rsidTr="00546C7C">
        <w:trPr>
          <w:jc w:val="center"/>
        </w:trPr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noWrap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bottom w:val="single" w:sz="4" w:space="0" w:color="auto"/>
            </w:tcBorders>
            <w:noWrap/>
            <w:vAlign w:val="center"/>
          </w:tcPr>
          <w:p w:rsidR="00546C7C" w:rsidRPr="0065432C" w:rsidRDefault="00546C7C" w:rsidP="00546C7C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Népdalelemzés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. Régi stílus, új stílus. Zenei karakter. Zenetörténeti kor, korszak. Zeneszerző. Népi hangszer, népi zenekar. Népies műzene. Daljáték. Jazz, populáris zene, alkalmazott zeneművészet. Hangverseny, élő zene. </w:t>
            </w:r>
          </w:p>
        </w:tc>
      </w:tr>
    </w:tbl>
    <w:p w:rsidR="00546C7C" w:rsidRPr="0065432C" w:rsidRDefault="00546C7C" w:rsidP="00546C7C">
      <w:pPr>
        <w:jc w:val="center"/>
        <w:rPr>
          <w:rFonts w:ascii="Times New Roman" w:hAnsi="Times New Roman"/>
          <w:sz w:val="24"/>
          <w:szCs w:val="24"/>
        </w:rPr>
      </w:pPr>
    </w:p>
    <w:p w:rsidR="00546C7C" w:rsidRPr="0065432C" w:rsidRDefault="00546C7C" w:rsidP="00546C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7122"/>
      </w:tblGrid>
      <w:tr w:rsidR="00546C7C" w:rsidRPr="0065432C" w:rsidTr="00546C7C">
        <w:tc>
          <w:tcPr>
            <w:tcW w:w="1956" w:type="dxa"/>
            <w:vAlign w:val="center"/>
          </w:tcPr>
          <w:p w:rsidR="00546C7C" w:rsidRPr="0065432C" w:rsidRDefault="00546C7C" w:rsidP="00546C7C">
            <w:pPr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65432C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végére</w:t>
            </w:r>
          </w:p>
        </w:tc>
        <w:tc>
          <w:tcPr>
            <w:tcW w:w="7321" w:type="dxa"/>
          </w:tcPr>
          <w:p w:rsidR="00546C7C" w:rsidRPr="0065432C" w:rsidRDefault="00546C7C" w:rsidP="00546C7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 kulturált, esztétikus közös és egyéni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éneklés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megőrzése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Az éneklési kedv és énekbátorság szinten maradása.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Ismeretek szerzése a 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tanult</w:t>
            </w:r>
            <w:r w:rsidRPr="0065432C">
              <w:rPr>
                <w:rFonts w:ascii="Times New Roman" w:hAnsi="Times New Roman"/>
                <w:sz w:val="24"/>
                <w:szCs w:val="24"/>
              </w:rPr>
              <w:t xml:space="preserve"> dalok kapcsán (tartalom, hangulat, szerkezet).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Dalcsokor összeállítása, kedvenc dalok választása.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Hallás utáni daltanulás, esetenként kottából történő daltanulással kiegészítve.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Kánonéneklés tanári segítséggel.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zenei kreativitás, zenei fantázia fejlődése.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Aktív részvétel a rögtönzéses játékokban, gyakorlatokban. 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Törekvés a zene belső lényegének megértésére.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Önállóságra törekvés a ritmusértékek használata és lejegyzése terén.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Biztonságos tájékozódás a vonalrendszerben, dallamok írása, olvasása, másolása fokozott önállósággal.  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Népdalok elemzése, jelölése. 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többször hallgatott zenei részletek felismerése, elemzése.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A szülőföld zenéjének ismerete, érdeklődés a szülőföld, a lakóhely zenei értékei iránt.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Ismerkedés korunk zenei irányzataival (jazz, populáris és alkalmazott zenék).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Képesség a zenei élmény átélésére.</w:t>
            </w:r>
          </w:p>
          <w:p w:rsidR="00546C7C" w:rsidRPr="0065432C" w:rsidRDefault="00546C7C" w:rsidP="00546C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 xml:space="preserve">Érzelmek, hangulatok megfigyelése, azok kifejezése különféle formákban. Az esztétikai érzék, a zenei ízlés fejlődése. </w:t>
            </w:r>
          </w:p>
          <w:p w:rsidR="00546C7C" w:rsidRPr="0065432C" w:rsidRDefault="00546C7C" w:rsidP="00546C7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5432C">
              <w:rPr>
                <w:rFonts w:ascii="Times New Roman" w:hAnsi="Times New Roman"/>
                <w:sz w:val="24"/>
                <w:szCs w:val="24"/>
              </w:rPr>
              <w:t>Képesség kapcsolatok találására a meghallgatott zenei példák, valamint tanulmányaik, olvasmányaik, filmélményeik között</w:t>
            </w:r>
            <w:r w:rsidRPr="0065432C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</w:tr>
    </w:tbl>
    <w:p w:rsidR="00546C7C" w:rsidRPr="0065432C" w:rsidRDefault="00546C7C" w:rsidP="00546C7C">
      <w:pPr>
        <w:rPr>
          <w:rFonts w:ascii="Times New Roman" w:hAnsi="Times New Roman"/>
          <w:sz w:val="24"/>
          <w:szCs w:val="24"/>
          <w:lang w:val="cs-CZ"/>
        </w:rPr>
      </w:pPr>
    </w:p>
    <w:p w:rsidR="00546C7C" w:rsidRPr="0065432C" w:rsidRDefault="00546C7C" w:rsidP="00546C7C">
      <w:pPr>
        <w:rPr>
          <w:rFonts w:ascii="Times New Roman" w:hAnsi="Times New Roman"/>
          <w:sz w:val="24"/>
          <w:szCs w:val="24"/>
        </w:rPr>
      </w:pPr>
    </w:p>
    <w:sectPr w:rsidR="00546C7C" w:rsidRPr="0065432C" w:rsidSect="00546C7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7C" w:rsidRDefault="00546C7C" w:rsidP="00546C7C">
      <w:r>
        <w:separator/>
      </w:r>
    </w:p>
  </w:endnote>
  <w:endnote w:type="continuationSeparator" w:id="0">
    <w:p w:rsidR="00546C7C" w:rsidRDefault="00546C7C" w:rsidP="005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176163"/>
      <w:docPartObj>
        <w:docPartGallery w:val="Page Numbers (Bottom of Page)"/>
        <w:docPartUnique/>
      </w:docPartObj>
    </w:sdtPr>
    <w:sdtContent>
      <w:p w:rsidR="00546C7C" w:rsidRDefault="00546C7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C1">
          <w:rPr>
            <w:noProof/>
          </w:rPr>
          <w:t>21</w:t>
        </w:r>
        <w:r>
          <w:fldChar w:fldCharType="end"/>
        </w:r>
      </w:p>
    </w:sdtContent>
  </w:sdt>
  <w:p w:rsidR="00546C7C" w:rsidRDefault="00546C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7C" w:rsidRDefault="00546C7C" w:rsidP="00546C7C">
      <w:r>
        <w:separator/>
      </w:r>
    </w:p>
  </w:footnote>
  <w:footnote w:type="continuationSeparator" w:id="0">
    <w:p w:rsidR="00546C7C" w:rsidRDefault="00546C7C" w:rsidP="0054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7C" w:rsidRDefault="00546C7C" w:rsidP="00546C7C">
    <w:pPr>
      <w:pStyle w:val="lfej"/>
      <w:jc w:val="center"/>
    </w:pPr>
    <w:r>
      <w:t>Bakonyszentlászlói Szent László Általános iskola</w:t>
    </w:r>
  </w:p>
  <w:p w:rsidR="00546C7C" w:rsidRDefault="00546C7C" w:rsidP="00546C7C">
    <w:pPr>
      <w:pStyle w:val="lfej"/>
      <w:jc w:val="center"/>
    </w:pPr>
    <w:r>
      <w:t>Ének-zene TANAK 5-8.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A9A"/>
    <w:multiLevelType w:val="hybridMultilevel"/>
    <w:tmpl w:val="CF0CB3C2"/>
    <w:lvl w:ilvl="0" w:tplc="8A66C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33C2D"/>
    <w:multiLevelType w:val="hybridMultilevel"/>
    <w:tmpl w:val="CF0CB3C2"/>
    <w:lvl w:ilvl="0" w:tplc="8A66C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430F7"/>
    <w:multiLevelType w:val="hybridMultilevel"/>
    <w:tmpl w:val="41B4FC3A"/>
    <w:lvl w:ilvl="0" w:tplc="C3924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B024DB"/>
    <w:multiLevelType w:val="hybridMultilevel"/>
    <w:tmpl w:val="CF0CB3C2"/>
    <w:lvl w:ilvl="0" w:tplc="8A66C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7C"/>
    <w:rsid w:val="00546C7C"/>
    <w:rsid w:val="006F688A"/>
    <w:rsid w:val="00C42286"/>
    <w:rsid w:val="00C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6FC"/>
  <w15:chartTrackingRefBased/>
  <w15:docId w15:val="{68FD9840-3EE0-4382-8062-00FC6972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6C7C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546C7C"/>
    <w:pPr>
      <w:ind w:left="720"/>
    </w:pPr>
    <w:rPr>
      <w:rFonts w:eastAsia="Calibri" w:cs="Calibri"/>
    </w:rPr>
  </w:style>
  <w:style w:type="paragraph" w:styleId="Listaszerbekezds">
    <w:name w:val="List Paragraph"/>
    <w:basedOn w:val="Norml"/>
    <w:uiPriority w:val="34"/>
    <w:qFormat/>
    <w:rsid w:val="00546C7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46C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6C7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546C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6C7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6900</Words>
  <Characters>47616</Characters>
  <Application>Microsoft Office Word</Application>
  <DocSecurity>0</DocSecurity>
  <Lines>396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FodorMiklos</dc:creator>
  <cp:keywords/>
  <dc:description/>
  <cp:lastModifiedBy>FodorMiklos</cp:lastModifiedBy>
  <cp:revision>1</cp:revision>
  <dcterms:created xsi:type="dcterms:W3CDTF">2020-08-31T05:08:00Z</dcterms:created>
  <dcterms:modified xsi:type="dcterms:W3CDTF">2020-08-31T05:35:00Z</dcterms:modified>
</cp:coreProperties>
</file>