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3D" w:rsidRPr="00BB72BC" w:rsidRDefault="00771E16" w:rsidP="001E59D6">
      <w:pPr>
        <w:pStyle w:val="Cmsor1"/>
        <w:spacing w:before="90"/>
        <w:ind w:left="4343" w:right="2860" w:hanging="1338"/>
        <w:jc w:val="center"/>
        <w:rPr>
          <w:rFonts w:asciiTheme="minorHAnsi" w:hAnsiTheme="minorHAnsi"/>
          <w:sz w:val="28"/>
          <w:szCs w:val="28"/>
          <w:lang w:val="hu-HU"/>
        </w:rPr>
      </w:pPr>
      <w:r w:rsidRPr="00BB72BC">
        <w:rPr>
          <w:rFonts w:asciiTheme="minorHAnsi" w:hAnsiTheme="minorHAnsi"/>
          <w:sz w:val="28"/>
          <w:szCs w:val="28"/>
          <w:lang w:val="hu-HU"/>
        </w:rPr>
        <w:t>DRÁMA</w:t>
      </w:r>
      <w:r w:rsidR="001E59D6" w:rsidRPr="00BB72BC">
        <w:rPr>
          <w:rFonts w:asciiTheme="minorHAnsi" w:hAnsiTheme="minorHAnsi"/>
          <w:sz w:val="28"/>
          <w:szCs w:val="28"/>
          <w:lang w:val="hu-HU"/>
        </w:rPr>
        <w:t xml:space="preserve"> ÉS SZÍNHÁZ</w:t>
      </w:r>
    </w:p>
    <w:p w:rsidR="00771E16" w:rsidRPr="00BB72BC" w:rsidRDefault="00771E16" w:rsidP="001E59D6">
      <w:pPr>
        <w:pStyle w:val="Cmsor1"/>
        <w:spacing w:before="90"/>
        <w:ind w:left="4343" w:right="2860" w:hanging="1338"/>
        <w:jc w:val="center"/>
        <w:rPr>
          <w:rFonts w:asciiTheme="minorHAnsi" w:hAnsiTheme="minorHAnsi"/>
          <w:sz w:val="28"/>
          <w:szCs w:val="28"/>
          <w:lang w:val="hu-HU"/>
        </w:rPr>
      </w:pPr>
      <w:r w:rsidRPr="00BB72BC">
        <w:rPr>
          <w:rFonts w:asciiTheme="minorHAnsi" w:hAnsiTheme="minorHAnsi"/>
          <w:sz w:val="28"/>
          <w:szCs w:val="28"/>
          <w:lang w:val="hu-HU"/>
        </w:rPr>
        <w:t>8. ÉVFOLYAM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D8243D" w:rsidP="001E59D6">
      <w:pPr>
        <w:pStyle w:val="Szvegtrzs"/>
        <w:spacing w:before="4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1818"/>
        <w:gridCol w:w="1682"/>
      </w:tblGrid>
      <w:tr w:rsidR="00D8243D" w:rsidRPr="00BB72BC">
        <w:trPr>
          <w:trHeight w:val="1650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2021" w:right="2011"/>
              <w:jc w:val="both"/>
              <w:rPr>
                <w:rFonts w:asciiTheme="minorHAnsi" w:hAnsiTheme="minorHAnsi"/>
                <w:b/>
                <w:lang w:val="hu-HU"/>
              </w:rPr>
            </w:pPr>
            <w:r w:rsidRPr="00BB72BC">
              <w:rPr>
                <w:rFonts w:asciiTheme="minorHAnsi" w:hAnsiTheme="minorHAnsi"/>
                <w:b/>
                <w:color w:val="006FBF"/>
                <w:lang w:val="hu-HU"/>
              </w:rPr>
              <w:t>Témakör neve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spacing w:line="360" w:lineRule="auto"/>
              <w:ind w:left="186" w:right="174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color w:val="006FBF"/>
                <w:lang w:val="hu-HU"/>
              </w:rPr>
              <w:t>Keretta</w:t>
            </w:r>
            <w:r w:rsidR="00771E16" w:rsidRPr="00BB72BC">
              <w:rPr>
                <w:rFonts w:asciiTheme="minorHAnsi" w:hAnsiTheme="minorHAnsi"/>
                <w:color w:val="006FBF"/>
                <w:lang w:val="hu-HU"/>
              </w:rPr>
              <w:t>ntervi ajánlás heti fél órával 7- 8</w:t>
            </w:r>
            <w:r w:rsidRPr="00BB72BC">
              <w:rPr>
                <w:rFonts w:asciiTheme="minorHAnsi" w:hAnsiTheme="minorHAnsi"/>
                <w:color w:val="006FBF"/>
                <w:lang w:val="hu-HU"/>
              </w:rPr>
              <w:t>.</w:t>
            </w:r>
          </w:p>
          <w:p w:rsidR="00D8243D" w:rsidRPr="00BB72BC" w:rsidRDefault="001A6F26" w:rsidP="001E59D6">
            <w:pPr>
              <w:pStyle w:val="TableParagraph"/>
              <w:spacing w:line="240" w:lineRule="auto"/>
              <w:ind w:left="183" w:right="174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color w:val="006FBF"/>
                <w:lang w:val="hu-HU"/>
              </w:rPr>
              <w:t>évfolyamra</w:t>
            </w:r>
          </w:p>
        </w:tc>
        <w:tc>
          <w:tcPr>
            <w:tcW w:w="1682" w:type="dxa"/>
          </w:tcPr>
          <w:p w:rsidR="00D8243D" w:rsidRPr="00BB72BC" w:rsidRDefault="001A6F26" w:rsidP="001E59D6">
            <w:pPr>
              <w:pStyle w:val="TableParagraph"/>
              <w:tabs>
                <w:tab w:val="left" w:pos="898"/>
              </w:tabs>
              <w:spacing w:line="360" w:lineRule="auto"/>
              <w:ind w:left="112" w:right="100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color w:val="006FBF"/>
                <w:lang w:val="hu-HU"/>
              </w:rPr>
              <w:t>Helyi</w:t>
            </w:r>
            <w:r w:rsidRPr="00BB72BC">
              <w:rPr>
                <w:rFonts w:asciiTheme="minorHAnsi" w:hAnsiTheme="minorHAnsi"/>
                <w:color w:val="006FBF"/>
                <w:lang w:val="hu-HU"/>
              </w:rPr>
              <w:tab/>
            </w:r>
            <w:r w:rsidRPr="00BB72BC">
              <w:rPr>
                <w:rFonts w:asciiTheme="minorHAnsi" w:hAnsiTheme="minorHAnsi"/>
                <w:color w:val="006FBF"/>
                <w:spacing w:val="-3"/>
                <w:lang w:val="hu-HU"/>
              </w:rPr>
              <w:t xml:space="preserve">tanterv </w:t>
            </w:r>
            <w:r w:rsidR="00771E16" w:rsidRPr="00BB72BC">
              <w:rPr>
                <w:rFonts w:asciiTheme="minorHAnsi" w:hAnsiTheme="minorHAnsi"/>
                <w:color w:val="006FBF"/>
                <w:lang w:val="hu-HU"/>
              </w:rPr>
              <w:t>óraszáma 8. évfolyamon</w:t>
            </w:r>
            <w:r w:rsidR="00771E16" w:rsidRPr="00BB72BC">
              <w:rPr>
                <w:rFonts w:asciiTheme="minorHAnsi" w:hAnsiTheme="minorHAnsi"/>
                <w:lang w:val="hu-HU"/>
              </w:rPr>
              <w:t xml:space="preserve">   heti 1 óra </w:t>
            </w:r>
          </w:p>
        </w:tc>
      </w:tr>
      <w:tr w:rsidR="00D8243D" w:rsidRPr="00BB72BC">
        <w:trPr>
          <w:trHeight w:val="408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Szabályjátékok, népi játékok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7</w:t>
            </w:r>
          </w:p>
        </w:tc>
        <w:tc>
          <w:tcPr>
            <w:tcW w:w="1682" w:type="dxa"/>
          </w:tcPr>
          <w:p w:rsidR="00D8243D" w:rsidRPr="00BB72BC" w:rsidRDefault="00524294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7</w:t>
            </w:r>
          </w:p>
        </w:tc>
      </w:tr>
      <w:tr w:rsidR="00D8243D" w:rsidRPr="00BB72BC">
        <w:trPr>
          <w:trHeight w:val="822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tabs>
                <w:tab w:val="left" w:pos="1453"/>
                <w:tab w:val="left" w:pos="2381"/>
                <w:tab w:val="left" w:pos="3703"/>
                <w:tab w:val="left" w:pos="4744"/>
              </w:tabs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Dramatikus</w:t>
            </w:r>
            <w:r w:rsidRPr="00BB72BC">
              <w:rPr>
                <w:rFonts w:asciiTheme="minorHAnsi" w:hAnsiTheme="minorHAnsi"/>
                <w:lang w:val="hu-HU"/>
              </w:rPr>
              <w:tab/>
              <w:t>játékok</w:t>
            </w:r>
            <w:r w:rsidRPr="00BB72BC">
              <w:rPr>
                <w:rFonts w:asciiTheme="minorHAnsi" w:hAnsiTheme="minorHAnsi"/>
                <w:lang w:val="hu-HU"/>
              </w:rPr>
              <w:tab/>
              <w:t>(szöveggel,</w:t>
            </w:r>
            <w:r w:rsidRPr="00BB72BC">
              <w:rPr>
                <w:rFonts w:asciiTheme="minorHAnsi" w:hAnsiTheme="minorHAnsi"/>
                <w:lang w:val="hu-HU"/>
              </w:rPr>
              <w:tab/>
              <w:t>hanggal,</w:t>
            </w:r>
            <w:r w:rsidRPr="00BB72BC">
              <w:rPr>
                <w:rFonts w:asciiTheme="minorHAnsi" w:hAnsiTheme="minorHAnsi"/>
                <w:lang w:val="hu-HU"/>
              </w:rPr>
              <w:tab/>
              <w:t>bábbal,</w:t>
            </w:r>
          </w:p>
          <w:p w:rsidR="00D8243D" w:rsidRPr="00BB72BC" w:rsidRDefault="001A6F26" w:rsidP="001E59D6">
            <w:pPr>
              <w:pStyle w:val="TableParagraph"/>
              <w:spacing w:before="138" w:line="240" w:lineRule="auto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zenével, mozgással, tánccal)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4</w:t>
            </w:r>
          </w:p>
        </w:tc>
        <w:tc>
          <w:tcPr>
            <w:tcW w:w="1682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4</w:t>
            </w:r>
          </w:p>
        </w:tc>
      </w:tr>
      <w:tr w:rsidR="00D8243D" w:rsidRPr="00BB72BC">
        <w:trPr>
          <w:trHeight w:val="408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Rögtönzés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5</w:t>
            </w:r>
          </w:p>
        </w:tc>
        <w:tc>
          <w:tcPr>
            <w:tcW w:w="1682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5</w:t>
            </w:r>
          </w:p>
        </w:tc>
      </w:tr>
      <w:tr w:rsidR="00D8243D" w:rsidRPr="00BB72BC">
        <w:trPr>
          <w:trHeight w:val="408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Saját történetek feldolgozása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5</w:t>
            </w:r>
          </w:p>
        </w:tc>
        <w:tc>
          <w:tcPr>
            <w:tcW w:w="1682" w:type="dxa"/>
          </w:tcPr>
          <w:p w:rsidR="00D8243D" w:rsidRPr="00BB72BC" w:rsidRDefault="00524294" w:rsidP="001E59D6">
            <w:pPr>
              <w:pStyle w:val="TableParagraph"/>
              <w:ind w:left="600" w:right="591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5</w:t>
            </w:r>
          </w:p>
        </w:tc>
      </w:tr>
      <w:tr w:rsidR="00D8243D" w:rsidRPr="00BB72BC">
        <w:trPr>
          <w:trHeight w:val="408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Műalkotások feldolgozása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3</w:t>
            </w:r>
          </w:p>
        </w:tc>
        <w:tc>
          <w:tcPr>
            <w:tcW w:w="1682" w:type="dxa"/>
          </w:tcPr>
          <w:p w:rsidR="00D8243D" w:rsidRPr="00BB72BC" w:rsidRDefault="001A6F26" w:rsidP="001E59D6">
            <w:pPr>
              <w:pStyle w:val="TableParagraph"/>
              <w:ind w:left="600" w:right="591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 xml:space="preserve">3+ </w:t>
            </w:r>
            <w:r w:rsidRPr="00BB72BC">
              <w:rPr>
                <w:rFonts w:asciiTheme="minorHAnsi" w:hAnsiTheme="minorHAnsi"/>
                <w:color w:val="FF0000"/>
                <w:lang w:val="hu-HU"/>
              </w:rPr>
              <w:t>2</w:t>
            </w:r>
          </w:p>
        </w:tc>
      </w:tr>
      <w:tr w:rsidR="00D8243D" w:rsidRPr="00BB72BC">
        <w:trPr>
          <w:trHeight w:val="408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Dramaturgiai alapfogalmak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3</w:t>
            </w:r>
          </w:p>
        </w:tc>
        <w:tc>
          <w:tcPr>
            <w:tcW w:w="1682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3</w:t>
            </w:r>
          </w:p>
        </w:tc>
      </w:tr>
      <w:tr w:rsidR="00D8243D" w:rsidRPr="00BB72BC">
        <w:trPr>
          <w:trHeight w:val="822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A színház kifejezőeszközei (szöveg, hang, báb, zene,</w:t>
            </w:r>
          </w:p>
          <w:p w:rsidR="00D8243D" w:rsidRPr="00BB72BC" w:rsidRDefault="001A6F26" w:rsidP="001E59D6">
            <w:pPr>
              <w:pStyle w:val="TableParagraph"/>
              <w:spacing w:before="138" w:line="240" w:lineRule="auto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mozgás, tánc)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2</w:t>
            </w:r>
          </w:p>
        </w:tc>
        <w:tc>
          <w:tcPr>
            <w:tcW w:w="1682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2</w:t>
            </w:r>
          </w:p>
        </w:tc>
      </w:tr>
      <w:tr w:rsidR="00D8243D" w:rsidRPr="00BB72BC">
        <w:trPr>
          <w:trHeight w:val="408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Színházi műfajok, stílusok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2</w:t>
            </w:r>
          </w:p>
        </w:tc>
        <w:tc>
          <w:tcPr>
            <w:tcW w:w="1682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2</w:t>
            </w:r>
          </w:p>
        </w:tc>
      </w:tr>
      <w:tr w:rsidR="00D8243D" w:rsidRPr="00BB72BC">
        <w:trPr>
          <w:trHeight w:val="408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112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Színházi előadás megtekintése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3</w:t>
            </w:r>
          </w:p>
        </w:tc>
        <w:tc>
          <w:tcPr>
            <w:tcW w:w="1682" w:type="dxa"/>
          </w:tcPr>
          <w:p w:rsidR="00D8243D" w:rsidRPr="00BB72BC" w:rsidRDefault="001A6F26" w:rsidP="001E59D6">
            <w:pPr>
              <w:pStyle w:val="TableParagraph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3</w:t>
            </w:r>
          </w:p>
        </w:tc>
      </w:tr>
      <w:tr w:rsidR="00D8243D" w:rsidRPr="00BB72BC">
        <w:trPr>
          <w:trHeight w:val="408"/>
        </w:trPr>
        <w:tc>
          <w:tcPr>
            <w:tcW w:w="5562" w:type="dxa"/>
          </w:tcPr>
          <w:p w:rsidR="00D8243D" w:rsidRPr="00BB72BC" w:rsidRDefault="001A6F26" w:rsidP="001E59D6">
            <w:pPr>
              <w:pStyle w:val="TableParagraph"/>
              <w:ind w:left="0" w:right="100"/>
              <w:jc w:val="both"/>
              <w:rPr>
                <w:rFonts w:asciiTheme="minorHAnsi" w:hAnsiTheme="minorHAnsi"/>
                <w:b/>
                <w:lang w:val="hu-HU"/>
              </w:rPr>
            </w:pPr>
            <w:r w:rsidRPr="00BB72BC">
              <w:rPr>
                <w:rFonts w:asciiTheme="minorHAnsi" w:hAnsiTheme="minorHAnsi"/>
                <w:b/>
                <w:color w:val="006FBF"/>
                <w:lang w:val="hu-HU"/>
              </w:rPr>
              <w:t>Összes óraszám:</w:t>
            </w:r>
          </w:p>
        </w:tc>
        <w:tc>
          <w:tcPr>
            <w:tcW w:w="1818" w:type="dxa"/>
          </w:tcPr>
          <w:p w:rsidR="00D8243D" w:rsidRPr="00BB72BC" w:rsidRDefault="001A6F26" w:rsidP="001E59D6">
            <w:pPr>
              <w:pStyle w:val="TableParagraph"/>
              <w:ind w:left="183" w:right="174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34</w:t>
            </w:r>
          </w:p>
        </w:tc>
        <w:tc>
          <w:tcPr>
            <w:tcW w:w="1682" w:type="dxa"/>
          </w:tcPr>
          <w:p w:rsidR="00D8243D" w:rsidRPr="00BB72BC" w:rsidRDefault="001A6F26" w:rsidP="001E59D6">
            <w:pPr>
              <w:pStyle w:val="TableParagraph"/>
              <w:ind w:left="600" w:right="591"/>
              <w:jc w:val="both"/>
              <w:rPr>
                <w:rFonts w:asciiTheme="minorHAnsi" w:hAnsiTheme="minorHAnsi"/>
                <w:lang w:val="hu-HU"/>
              </w:rPr>
            </w:pPr>
            <w:r w:rsidRPr="00BB72BC">
              <w:rPr>
                <w:rFonts w:asciiTheme="minorHAnsi" w:hAnsiTheme="minorHAnsi"/>
                <w:lang w:val="hu-HU"/>
              </w:rPr>
              <w:t>36</w:t>
            </w:r>
          </w:p>
        </w:tc>
      </w:tr>
    </w:tbl>
    <w:p w:rsidR="00D8243D" w:rsidRPr="00BB72BC" w:rsidRDefault="00D8243D" w:rsidP="001E59D6">
      <w:pPr>
        <w:jc w:val="both"/>
        <w:rPr>
          <w:rFonts w:asciiTheme="minorHAnsi" w:hAnsiTheme="minorHAnsi"/>
          <w:lang w:val="hu-HU"/>
        </w:rPr>
        <w:sectPr w:rsidR="00D8243D" w:rsidRPr="00BB72BC">
          <w:headerReference w:type="default" r:id="rId7"/>
          <w:footerReference w:type="default" r:id="rId8"/>
          <w:type w:val="continuous"/>
          <w:pgSz w:w="11900" w:h="16820"/>
          <w:pgMar w:top="1320" w:right="1300" w:bottom="1160" w:left="1180" w:header="757" w:footer="979" w:gutter="0"/>
          <w:pgNumType w:start="1"/>
          <w:cols w:space="708"/>
        </w:sectPr>
      </w:pPr>
    </w:p>
    <w:p w:rsidR="00D8243D" w:rsidRPr="00BB72BC" w:rsidRDefault="001A6F26" w:rsidP="001E59D6">
      <w:pPr>
        <w:spacing w:before="93"/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lastRenderedPageBreak/>
        <w:t>TÉMAKÖR</w:t>
      </w:r>
      <w:r w:rsidRPr="00BB72BC">
        <w:rPr>
          <w:rFonts w:asciiTheme="minorHAnsi" w:hAnsiTheme="minorHAnsi"/>
          <w:b/>
          <w:color w:val="006FBF"/>
          <w:position w:val="1"/>
          <w:lang w:val="hu-HU"/>
        </w:rPr>
        <w:t xml:space="preserve">: </w:t>
      </w:r>
      <w:r w:rsidRPr="00BB72BC">
        <w:rPr>
          <w:rFonts w:asciiTheme="minorHAnsi" w:hAnsiTheme="minorHAnsi"/>
          <w:b/>
          <w:position w:val="1"/>
          <w:lang w:val="hu-HU"/>
        </w:rPr>
        <w:t>Szabályjátékok, népi játékok</w:t>
      </w:r>
    </w:p>
    <w:p w:rsidR="00D8243D" w:rsidRPr="00BB72BC" w:rsidRDefault="001A6F26" w:rsidP="001E59D6">
      <w:pPr>
        <w:spacing w:before="138"/>
        <w:ind w:left="1872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ÓRASZÁM: </w:t>
      </w:r>
      <w:r w:rsidR="00524294" w:rsidRPr="00BB72BC">
        <w:rPr>
          <w:rFonts w:asciiTheme="minorHAnsi" w:hAnsiTheme="minorHAnsi"/>
          <w:b/>
          <w:position w:val="1"/>
          <w:lang w:val="hu-HU"/>
        </w:rPr>
        <w:t>7</w:t>
      </w:r>
      <w:r w:rsidRPr="00BB72BC">
        <w:rPr>
          <w:rFonts w:asciiTheme="minorHAnsi" w:hAnsiTheme="minorHAnsi"/>
          <w:b/>
          <w:position w:val="1"/>
          <w:lang w:val="hu-HU"/>
        </w:rPr>
        <w:t xml:space="preserve"> óra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Cmsor1"/>
        <w:spacing w:before="191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témakör tanulása eredményeként a tanuló:</w:t>
      </w:r>
    </w:p>
    <w:p w:rsidR="00D8243D" w:rsidRPr="00BB72BC" w:rsidRDefault="00D8243D" w:rsidP="001E59D6">
      <w:pPr>
        <w:pStyle w:val="Szvegtrzs"/>
        <w:spacing w:before="6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felfedezi a tér, az idő, a tempó, a ritmus sajátosságait és összefüggéseit;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megfigyeli, azonosítja és értelmezi a tárgyi világ jelenségeit;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felidézi a látott, hallott, érzékelt verbális, vokális, vizuális, kinetikus hatásokat;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kitalál és alkalmaz elképzelt verbális, vokális, vizuális, kinetikus hatásokat;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tudatosan irányítja és összpontosítja figyelmét a környezete jelenségeire;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koncentrált figyelemmel végzi a játékszabályok adta keretek között tevékenységeit;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megfigyeli, azonosítja és értelmezi a környezetéből érkező hatásokra adott </w:t>
      </w:r>
      <w:r w:rsidRPr="00BB72BC">
        <w:rPr>
          <w:rFonts w:asciiTheme="minorHAnsi" w:hAnsiTheme="minorHAnsi"/>
          <w:spacing w:val="-4"/>
          <w:lang w:val="hu-HU"/>
        </w:rPr>
        <w:t>saját</w:t>
      </w:r>
      <w:r w:rsidRPr="00BB72BC">
        <w:rPr>
          <w:rFonts w:asciiTheme="minorHAnsi" w:hAnsiTheme="minorHAnsi"/>
          <w:spacing w:val="52"/>
          <w:lang w:val="hu-HU"/>
        </w:rPr>
        <w:t xml:space="preserve"> </w:t>
      </w:r>
      <w:r w:rsidRPr="00BB72BC">
        <w:rPr>
          <w:rFonts w:asciiTheme="minorHAnsi" w:hAnsiTheme="minorHAnsi"/>
          <w:lang w:val="hu-HU"/>
        </w:rPr>
        <w:t>válaszait;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értelmezi önmagát a csoport részeként, illetve a csoportos tevékenység </w:t>
      </w:r>
      <w:r w:rsidRPr="00BB72BC">
        <w:rPr>
          <w:rFonts w:asciiTheme="minorHAnsi" w:hAnsiTheme="minorHAnsi"/>
          <w:spacing w:val="-3"/>
          <w:lang w:val="hu-HU"/>
        </w:rPr>
        <w:t>alkotó</w:t>
      </w:r>
      <w:r w:rsidRPr="00BB72BC">
        <w:rPr>
          <w:rFonts w:asciiTheme="minorHAnsi" w:hAnsiTheme="minorHAnsi"/>
          <w:spacing w:val="54"/>
          <w:lang w:val="hu-HU"/>
        </w:rPr>
        <w:t xml:space="preserve"> </w:t>
      </w:r>
      <w:r w:rsidRPr="00BB72BC">
        <w:rPr>
          <w:rFonts w:asciiTheme="minorHAnsi" w:hAnsiTheme="minorHAnsi"/>
          <w:lang w:val="hu-HU"/>
        </w:rPr>
        <w:t>közreműködőjeként.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D8243D" w:rsidP="001E59D6">
      <w:pPr>
        <w:pStyle w:val="Szvegtrzs"/>
        <w:spacing w:before="9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FEJLESZTÉSI FELADATOK ÉS ISMERETEK: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  <w:tab w:val="left" w:pos="1931"/>
          <w:tab w:val="left" w:pos="2333"/>
          <w:tab w:val="left" w:pos="4013"/>
          <w:tab w:val="left" w:pos="5361"/>
          <w:tab w:val="left" w:pos="5750"/>
          <w:tab w:val="left" w:pos="6958"/>
          <w:tab w:val="left" w:pos="7266"/>
          <w:tab w:val="left" w:pos="8800"/>
          <w:tab w:val="left" w:pos="9202"/>
        </w:tabs>
        <w:spacing w:before="105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Beszéd-</w:t>
      </w:r>
      <w:r w:rsidRPr="00BB72BC">
        <w:rPr>
          <w:rFonts w:asciiTheme="minorHAnsi" w:hAnsiTheme="minorHAnsi"/>
          <w:lang w:val="hu-HU"/>
        </w:rPr>
        <w:tab/>
        <w:t>és</w:t>
      </w:r>
      <w:r w:rsidRPr="00BB72BC">
        <w:rPr>
          <w:rFonts w:asciiTheme="minorHAnsi" w:hAnsiTheme="minorHAnsi"/>
          <w:lang w:val="hu-HU"/>
        </w:rPr>
        <w:tab/>
        <w:t>légzéstechnikai</w:t>
      </w:r>
      <w:r w:rsidRPr="00BB72BC">
        <w:rPr>
          <w:rFonts w:asciiTheme="minorHAnsi" w:hAnsiTheme="minorHAnsi"/>
          <w:lang w:val="hu-HU"/>
        </w:rPr>
        <w:tab/>
        <w:t>gyakorlatok</w:t>
      </w:r>
      <w:r w:rsidRPr="00BB72BC">
        <w:rPr>
          <w:rFonts w:asciiTheme="minorHAnsi" w:hAnsiTheme="minorHAnsi"/>
          <w:lang w:val="hu-HU"/>
        </w:rPr>
        <w:tab/>
        <w:t>(a</w:t>
      </w:r>
      <w:r w:rsidRPr="00BB72BC">
        <w:rPr>
          <w:rFonts w:asciiTheme="minorHAnsi" w:hAnsiTheme="minorHAnsi"/>
          <w:lang w:val="hu-HU"/>
        </w:rPr>
        <w:tab/>
        <w:t>hangsúly-,</w:t>
      </w:r>
      <w:r w:rsidRPr="00BB72BC">
        <w:rPr>
          <w:rFonts w:asciiTheme="minorHAnsi" w:hAnsiTheme="minorHAnsi"/>
          <w:lang w:val="hu-HU"/>
        </w:rPr>
        <w:tab/>
        <w:t>a</w:t>
      </w:r>
      <w:r w:rsidRPr="00BB72BC">
        <w:rPr>
          <w:rFonts w:asciiTheme="minorHAnsi" w:hAnsiTheme="minorHAnsi"/>
          <w:lang w:val="hu-HU"/>
        </w:rPr>
        <w:tab/>
        <w:t>beszédtempó-</w:t>
      </w:r>
      <w:r w:rsidRPr="00BB72BC">
        <w:rPr>
          <w:rFonts w:asciiTheme="minorHAnsi" w:hAnsiTheme="minorHAnsi"/>
          <w:lang w:val="hu-HU"/>
        </w:rPr>
        <w:tab/>
        <w:t>és</w:t>
      </w:r>
      <w:r w:rsidRPr="00BB72BC">
        <w:rPr>
          <w:rFonts w:asciiTheme="minorHAnsi" w:hAnsiTheme="minorHAnsi"/>
          <w:lang w:val="hu-HU"/>
        </w:rPr>
        <w:tab/>
      </w:r>
      <w:r w:rsidRPr="00BB72BC">
        <w:rPr>
          <w:rFonts w:asciiTheme="minorHAnsi" w:hAnsiTheme="minorHAnsi"/>
          <w:spacing w:val="-19"/>
          <w:lang w:val="hu-HU"/>
        </w:rPr>
        <w:t xml:space="preserve">a </w:t>
      </w:r>
      <w:r w:rsidRPr="00BB72BC">
        <w:rPr>
          <w:rFonts w:asciiTheme="minorHAnsi" w:hAnsiTheme="minorHAnsi"/>
          <w:lang w:val="hu-HU"/>
        </w:rPr>
        <w:t>hangmagasságváltásra épülő gyakorlatok)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látott, hallott, érzékelt verbális, vokális, vizuális, kinetikus hatások felidézése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Koncentrációs és lazítógyakorlatok az ismert gyakorlatok formai nehezítésével, illetve új gyakorlatok megismerésével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figyelem összpontosítása és tudatos irányítása a környezet jelenségeire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Térérzékelést, tájékozódást, koordinációt, egyensúlyérzéket fejlesztő gyakorlatok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tér, az idő, a tempó, a ritmus sajátosságainak és összefüggéseinek felfedezése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Csoportépítő játékok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D8243D" w:rsidP="001E59D6">
      <w:pPr>
        <w:pStyle w:val="Szvegtrzs"/>
        <w:spacing w:before="6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FOGALMAK:</w:t>
      </w:r>
    </w:p>
    <w:p w:rsidR="00D8243D" w:rsidRPr="00BB72BC" w:rsidRDefault="001A6F26" w:rsidP="001E59D6">
      <w:pPr>
        <w:pStyle w:val="Szvegtrzs"/>
        <w:spacing w:before="104" w:line="360" w:lineRule="auto"/>
        <w:ind w:left="236" w:right="109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beszédtechnika, légzéstechnika, hangerő, hangmagasság, hangterjedelem, hangszín, hanglejtés, beszédtempó, beszédritmus, szünettartás, testtartás, gesztus, mimika, tekintet, koncentráció, lazítás, egyensúly, koordináció, térhasználat, együttműködés</w:t>
      </w:r>
    </w:p>
    <w:p w:rsidR="00D8243D" w:rsidRPr="00BB72BC" w:rsidRDefault="00D8243D" w:rsidP="001E59D6">
      <w:pPr>
        <w:spacing w:line="360" w:lineRule="auto"/>
        <w:jc w:val="both"/>
        <w:rPr>
          <w:rFonts w:asciiTheme="minorHAnsi" w:hAnsiTheme="minorHAnsi"/>
          <w:lang w:val="hu-HU"/>
        </w:rPr>
        <w:sectPr w:rsidR="00D8243D" w:rsidRPr="00BB72BC">
          <w:pgSz w:w="11900" w:h="16820"/>
          <w:pgMar w:top="1320" w:right="1300" w:bottom="1160" w:left="1180" w:header="757" w:footer="979" w:gutter="0"/>
          <w:cols w:space="708"/>
        </w:sectPr>
      </w:pP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spacing w:before="93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JAVASOLT TEVÉKENYSÉGEK: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kifejező közlés technikai alapjainak elsajátítása – artikulációs gyakorlatok, tempó-, hangsúly- és hanglejtésgyakorlatok (pl. beszédre késztető játékok, hanggyakorlatok)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Beszédgyakorlatok szavakkal, szókapcsolatokkal, mondatokkal; beszédgyakorlatok egyszerű, könnyen tanulható szövegekkel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Nem verbális kommunikációs játékok: beszéd nélküli gyakorlatok egész csoportban különféle kommunikációs helyzetekben, kis csoportokban és párosával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Koncentrációs gyakorlatok a figyelem irányítására, a mozgás koordinációjára, </w:t>
      </w:r>
      <w:r w:rsidRPr="00BB72BC">
        <w:rPr>
          <w:rFonts w:asciiTheme="minorHAnsi" w:hAnsiTheme="minorHAnsi"/>
          <w:spacing w:val="-6"/>
          <w:lang w:val="hu-HU"/>
        </w:rPr>
        <w:t xml:space="preserve">az </w:t>
      </w:r>
      <w:r w:rsidRPr="00BB72BC">
        <w:rPr>
          <w:rFonts w:asciiTheme="minorHAnsi" w:hAnsiTheme="minorHAnsi"/>
          <w:lang w:val="hu-HU"/>
        </w:rPr>
        <w:t>együttműködésre, az egymáshoz igazodásra csoportos és páros formákban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térérzékelést, a térbeli tájékozódást, a mozgáskoordinációt fejlesztő egyszerűbb gyakorlatok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Az egész csoport együttműködését igénylő játékok</w:t>
      </w:r>
    </w:p>
    <w:p w:rsidR="00D8243D" w:rsidRPr="00BB72BC" w:rsidRDefault="00D8243D" w:rsidP="001E59D6">
      <w:pPr>
        <w:pStyle w:val="Szvegtrzs"/>
        <w:spacing w:before="4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TÉMAKÖR: </w:t>
      </w:r>
      <w:r w:rsidRPr="00BB72BC">
        <w:rPr>
          <w:rFonts w:asciiTheme="minorHAnsi" w:hAnsiTheme="minorHAnsi"/>
          <w:b/>
          <w:position w:val="1"/>
          <w:lang w:val="hu-HU"/>
        </w:rPr>
        <w:t>Dramatikus játékok</w:t>
      </w:r>
    </w:p>
    <w:p w:rsidR="00D8243D" w:rsidRPr="00BB72BC" w:rsidRDefault="001A6F26" w:rsidP="001E59D6">
      <w:pPr>
        <w:pStyle w:val="Cmsor1"/>
        <w:spacing w:before="135"/>
        <w:ind w:left="1873" w:right="1747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(szöveggel, hanggal, bábbal, zenével, mozgással, tánccal)</w:t>
      </w:r>
    </w:p>
    <w:p w:rsidR="00D8243D" w:rsidRPr="00BB72BC" w:rsidRDefault="001A6F26" w:rsidP="001E59D6">
      <w:pPr>
        <w:spacing w:before="141"/>
        <w:ind w:left="1872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ÓRASZÁM:  </w:t>
      </w:r>
      <w:r w:rsidRPr="00BB72BC">
        <w:rPr>
          <w:rFonts w:asciiTheme="minorHAnsi" w:hAnsiTheme="minorHAnsi"/>
          <w:b/>
          <w:position w:val="1"/>
          <w:lang w:val="hu-HU"/>
        </w:rPr>
        <w:t>4 óra</w:t>
      </w:r>
    </w:p>
    <w:p w:rsidR="00D8243D" w:rsidRPr="00BB72BC" w:rsidRDefault="001A6F26" w:rsidP="001E59D6">
      <w:pPr>
        <w:pStyle w:val="Cmsor1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témakör tanulása eredményeként a tanuló: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39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fejleszti az együttműködésre és a konszenzus kialakítására irányuló gyakorlatát;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adekvát módon alkalmazza a verbális és nonverbális kifejezés eszközeit;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felfedezi a tárgyi világ kínálta eszközöket, ezek művészi formáit (pl. a bábot és </w:t>
      </w:r>
      <w:r w:rsidRPr="00BB72BC">
        <w:rPr>
          <w:rFonts w:asciiTheme="minorHAnsi" w:hAnsiTheme="minorHAnsi"/>
          <w:spacing w:val="-15"/>
          <w:lang w:val="hu-HU"/>
        </w:rPr>
        <w:t xml:space="preserve">a </w:t>
      </w:r>
      <w:r w:rsidRPr="00BB72BC">
        <w:rPr>
          <w:rFonts w:asciiTheme="minorHAnsi" w:hAnsiTheme="minorHAnsi"/>
          <w:lang w:val="hu-HU"/>
        </w:rPr>
        <w:t>maszkot);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használja a tér sajátosságaiban rejlő lehetőségeket;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felfedezi a feszültség élményét és szerepét a dramatikus tevékenységekben;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felismeri a helyzetek feldolgozása során a szerkesztésben rejlő lehetőségeket.</w:t>
      </w:r>
    </w:p>
    <w:p w:rsidR="00D8243D" w:rsidRPr="00BB72BC" w:rsidRDefault="00D8243D" w:rsidP="001E59D6">
      <w:pPr>
        <w:pStyle w:val="Szvegtrzs"/>
        <w:spacing w:before="2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FEJLESZTÉSI FELADATOK ÉS ISMERETEK: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04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Az együttműködésre és a konszenzus kialakítására irányuló gyakorlat fejlesztése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verbális és nonverbális kifejezés eszközeinek adekvát módon történő alkalmazása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tér sajátosságaiban rejlő lehetőségek figyelembevétele a dramatikus játékokban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tárgyi világ kínálta eszközök, és ezek művészi formáinak (pl. a báb és a maszk) alkalmazása a dramatikus játékok során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feszültség élményének és szerepének felfedezése a dramatikus tevékenységben</w:t>
      </w:r>
    </w:p>
    <w:p w:rsidR="001E59D6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9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Kommunikációs játékok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9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Interakciós játékok</w:t>
      </w:r>
    </w:p>
    <w:p w:rsidR="00D8243D" w:rsidRPr="00BB72BC" w:rsidRDefault="00D8243D" w:rsidP="001E59D6">
      <w:pPr>
        <w:pStyle w:val="Szvegtrzs"/>
        <w:spacing w:before="1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FOGALMAK:</w:t>
      </w:r>
    </w:p>
    <w:p w:rsidR="00D8243D" w:rsidRPr="00BB72BC" w:rsidRDefault="001A6F26" w:rsidP="001E59D6">
      <w:pPr>
        <w:pStyle w:val="Szvegtrzs"/>
        <w:spacing w:before="104"/>
        <w:ind w:left="236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drámajáték, kommunikáció, interakció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JAVASOLT TEVÉKENYSÉGEK: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Csoporton belüli kommunikációt és együttműködést erősítő játékok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Megadott témára, címre alkotott állóképek, képsorozatok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Egyszerű szituációk megjelenítése különféle eszközrendszerek használatával </w:t>
      </w:r>
      <w:r w:rsidRPr="00BB72BC">
        <w:rPr>
          <w:rFonts w:asciiTheme="minorHAnsi" w:hAnsiTheme="minorHAnsi"/>
          <w:spacing w:val="-5"/>
          <w:lang w:val="hu-HU"/>
        </w:rPr>
        <w:t xml:space="preserve">(pl. </w:t>
      </w:r>
      <w:r w:rsidRPr="00BB72BC">
        <w:rPr>
          <w:rFonts w:asciiTheme="minorHAnsi" w:hAnsiTheme="minorHAnsi"/>
          <w:lang w:val="hu-HU"/>
        </w:rPr>
        <w:t>némajáték, számsorok, halandzsa)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  <w:tab w:val="left" w:pos="1832"/>
          <w:tab w:val="left" w:pos="2875"/>
          <w:tab w:val="left" w:pos="3784"/>
          <w:tab w:val="left" w:pos="5000"/>
          <w:tab w:val="left" w:pos="5322"/>
          <w:tab w:val="left" w:pos="6871"/>
          <w:tab w:val="left" w:pos="8386"/>
          <w:tab w:val="left" w:pos="9202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Bábos,</w:t>
      </w:r>
      <w:r w:rsidRPr="00BB72BC">
        <w:rPr>
          <w:rFonts w:asciiTheme="minorHAnsi" w:hAnsiTheme="minorHAnsi"/>
          <w:lang w:val="hu-HU"/>
        </w:rPr>
        <w:tab/>
        <w:t>maszkos</w:t>
      </w:r>
      <w:r w:rsidRPr="00BB72BC">
        <w:rPr>
          <w:rFonts w:asciiTheme="minorHAnsi" w:hAnsiTheme="minorHAnsi"/>
          <w:lang w:val="hu-HU"/>
        </w:rPr>
        <w:tab/>
        <w:t>formák</w:t>
      </w:r>
      <w:r w:rsidRPr="00BB72BC">
        <w:rPr>
          <w:rFonts w:asciiTheme="minorHAnsi" w:hAnsiTheme="minorHAnsi"/>
          <w:lang w:val="hu-HU"/>
        </w:rPr>
        <w:tab/>
        <w:t>használata</w:t>
      </w:r>
      <w:r w:rsidRPr="00BB72BC">
        <w:rPr>
          <w:rFonts w:asciiTheme="minorHAnsi" w:hAnsiTheme="minorHAnsi"/>
          <w:lang w:val="hu-HU"/>
        </w:rPr>
        <w:tab/>
        <w:t>a</w:t>
      </w:r>
      <w:r w:rsidRPr="00BB72BC">
        <w:rPr>
          <w:rFonts w:asciiTheme="minorHAnsi" w:hAnsiTheme="minorHAnsi"/>
          <w:lang w:val="hu-HU"/>
        </w:rPr>
        <w:tab/>
        <w:t>szerepbelépés</w:t>
      </w:r>
      <w:r w:rsidRPr="00BB72BC">
        <w:rPr>
          <w:rFonts w:asciiTheme="minorHAnsi" w:hAnsiTheme="minorHAnsi"/>
          <w:lang w:val="hu-HU"/>
        </w:rPr>
        <w:tab/>
        <w:t>elősegítésére,</w:t>
      </w:r>
      <w:r w:rsidRPr="00BB72BC">
        <w:rPr>
          <w:rFonts w:asciiTheme="minorHAnsi" w:hAnsiTheme="minorHAnsi"/>
          <w:lang w:val="hu-HU"/>
        </w:rPr>
        <w:tab/>
        <w:t>illetve</w:t>
      </w:r>
      <w:r w:rsidRPr="00BB72BC">
        <w:rPr>
          <w:rFonts w:asciiTheme="minorHAnsi" w:hAnsiTheme="minorHAnsi"/>
          <w:lang w:val="hu-HU"/>
        </w:rPr>
        <w:tab/>
      </w:r>
      <w:r w:rsidRPr="00BB72BC">
        <w:rPr>
          <w:rFonts w:asciiTheme="minorHAnsi" w:hAnsiTheme="minorHAnsi"/>
          <w:spacing w:val="-19"/>
          <w:lang w:val="hu-HU"/>
        </w:rPr>
        <w:t xml:space="preserve">a </w:t>
      </w:r>
      <w:r w:rsidRPr="00BB72BC">
        <w:rPr>
          <w:rFonts w:asciiTheme="minorHAnsi" w:hAnsiTheme="minorHAnsi"/>
          <w:lang w:val="hu-HU"/>
        </w:rPr>
        <w:t>játéklehetőségek kitágítására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D8243D" w:rsidP="001E59D6">
      <w:pPr>
        <w:pStyle w:val="Szvegtrzs"/>
        <w:spacing w:before="7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TÉMAKÖR: </w:t>
      </w:r>
      <w:r w:rsidRPr="00BB72BC">
        <w:rPr>
          <w:rFonts w:asciiTheme="minorHAnsi" w:hAnsiTheme="minorHAnsi"/>
          <w:b/>
          <w:position w:val="1"/>
          <w:lang w:val="hu-HU"/>
        </w:rPr>
        <w:t>Rögtönzés</w:t>
      </w:r>
    </w:p>
    <w:p w:rsidR="00D8243D" w:rsidRPr="00BB72BC" w:rsidRDefault="001A6F26" w:rsidP="001E59D6">
      <w:pPr>
        <w:spacing w:before="138"/>
        <w:ind w:left="1872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ÓRASZÁM: </w:t>
      </w:r>
      <w:r w:rsidRPr="00BB72BC">
        <w:rPr>
          <w:rFonts w:asciiTheme="minorHAnsi" w:hAnsiTheme="minorHAnsi"/>
          <w:b/>
          <w:position w:val="1"/>
          <w:lang w:val="hu-HU"/>
        </w:rPr>
        <w:t>5 óra</w:t>
      </w:r>
    </w:p>
    <w:p w:rsidR="00D8243D" w:rsidRPr="00BB72BC" w:rsidRDefault="00D8243D" w:rsidP="001E59D6">
      <w:pPr>
        <w:pStyle w:val="Szvegtrzs"/>
        <w:spacing w:before="2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Cmsor1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témakör tanulása eredményeként a tanuló:</w:t>
      </w:r>
    </w:p>
    <w:p w:rsidR="00D8243D" w:rsidRPr="00BB72BC" w:rsidRDefault="001A6F26" w:rsidP="001E59D6">
      <w:pPr>
        <w:pStyle w:val="Listaszerbekezds"/>
        <w:numPr>
          <w:ilvl w:val="0"/>
          <w:numId w:val="1"/>
        </w:numPr>
        <w:tabs>
          <w:tab w:val="left" w:pos="956"/>
          <w:tab w:val="left" w:pos="957"/>
        </w:tabs>
        <w:spacing w:before="139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az alkotótevékenység során használja a megismert kifejezési formákat;</w:t>
      </w:r>
    </w:p>
    <w:p w:rsidR="00D8243D" w:rsidRPr="00BB72BC" w:rsidRDefault="001A6F26" w:rsidP="001E59D6">
      <w:pPr>
        <w:pStyle w:val="Listaszerbekezds"/>
        <w:numPr>
          <w:ilvl w:val="0"/>
          <w:numId w:val="1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felfedezi a szerepbe lépésben és az együttjátszásban rejlő lehetőségeket;</w:t>
      </w:r>
    </w:p>
    <w:p w:rsidR="00D8243D" w:rsidRPr="00BB72BC" w:rsidRDefault="001A6F26" w:rsidP="001E59D6">
      <w:pPr>
        <w:pStyle w:val="Listaszerbekezds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felismeri és alapszinten alkalmazza a kapcsolat létrehozásának és fenntartásának technikáit.</w:t>
      </w:r>
    </w:p>
    <w:p w:rsidR="00D8243D" w:rsidRPr="00BB72BC" w:rsidRDefault="001A6F26" w:rsidP="001E59D6">
      <w:pPr>
        <w:spacing w:before="119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FEJLESZTÉSI FELADATOK ÉS ISMERETEK: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04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szerepbe lépésben és az együttjátszásban rejlő lehetőségek felfedezése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kapcsolat létrehozási és fenntartási technikáinak alapszinten történő alkalmazása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Rögtönzéses gyakorlatok közösen egyeztetett karakterek szerepeltetésével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Rögtönzés közösen választott témára, a tanár által megadott szervezési formában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rögtönzés értelmezése, megvitatása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A rögtönzésre épülő alkotótevékenység során a megismert kifejezési </w:t>
      </w:r>
      <w:r w:rsidRPr="00BB72BC">
        <w:rPr>
          <w:rFonts w:asciiTheme="minorHAnsi" w:hAnsiTheme="minorHAnsi"/>
          <w:spacing w:val="-3"/>
          <w:lang w:val="hu-HU"/>
        </w:rPr>
        <w:t xml:space="preserve">formák </w:t>
      </w:r>
      <w:r w:rsidRPr="00BB72BC">
        <w:rPr>
          <w:rFonts w:asciiTheme="minorHAnsi" w:hAnsiTheme="minorHAnsi"/>
          <w:lang w:val="hu-HU"/>
        </w:rPr>
        <w:t>alkalmazása</w:t>
      </w:r>
    </w:p>
    <w:p w:rsidR="00D8243D" w:rsidRPr="00BB72BC" w:rsidRDefault="001A6F26" w:rsidP="001E59D6">
      <w:pPr>
        <w:spacing w:before="119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FOGALMAK:</w:t>
      </w:r>
    </w:p>
    <w:p w:rsidR="00D8243D" w:rsidRPr="00BB72BC" w:rsidRDefault="001A6F26" w:rsidP="001E59D6">
      <w:pPr>
        <w:pStyle w:val="Szvegtrzs"/>
        <w:spacing w:before="104"/>
        <w:ind w:left="236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szituációk alapelemei, szerep, szerepbe lépés, típusok ábrázolása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JAVASOLT TEVÉKENYSÉGEK: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Rögtönzés a tanár által megadott témák vagy fogalmak alapján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Rögtönzés a tanulók által közösen kidolgozott cselekményvázra (jelenetvázra) építve</w:t>
      </w:r>
    </w:p>
    <w:p w:rsidR="00D8243D" w:rsidRPr="00BB72BC" w:rsidRDefault="00D8243D" w:rsidP="001E59D6">
      <w:pPr>
        <w:jc w:val="both"/>
        <w:rPr>
          <w:rFonts w:asciiTheme="minorHAnsi" w:hAnsiTheme="minorHAnsi"/>
          <w:lang w:val="hu-HU"/>
        </w:rPr>
        <w:sectPr w:rsidR="00D8243D" w:rsidRPr="00BB72BC">
          <w:pgSz w:w="11900" w:h="16820"/>
          <w:pgMar w:top="1320" w:right="1300" w:bottom="1160" w:left="1180" w:header="757" w:footer="979" w:gutter="0"/>
          <w:cols w:space="708"/>
        </w:sect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91"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Szituációs játékok a szereplők jellegzetes vonásainak megadásával, </w:t>
      </w:r>
      <w:r w:rsidRPr="00BB72BC">
        <w:rPr>
          <w:rFonts w:asciiTheme="minorHAnsi" w:hAnsiTheme="minorHAnsi"/>
          <w:spacing w:val="-2"/>
          <w:lang w:val="hu-HU"/>
        </w:rPr>
        <w:t xml:space="preserve">befejezetlen </w:t>
      </w:r>
      <w:r w:rsidRPr="00BB72BC">
        <w:rPr>
          <w:rFonts w:asciiTheme="minorHAnsi" w:hAnsiTheme="minorHAnsi"/>
          <w:lang w:val="hu-HU"/>
        </w:rPr>
        <w:t>történetre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  <w:tab w:val="left" w:pos="1644"/>
          <w:tab w:val="left" w:pos="2625"/>
          <w:tab w:val="left" w:pos="4698"/>
          <w:tab w:val="left" w:pos="5400"/>
          <w:tab w:val="left" w:pos="6780"/>
          <w:tab w:val="left" w:pos="7328"/>
          <w:tab w:val="left" w:pos="8262"/>
        </w:tabs>
        <w:spacing w:before="0"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Nem</w:t>
      </w:r>
      <w:r w:rsidRPr="00BB72BC">
        <w:rPr>
          <w:rFonts w:asciiTheme="minorHAnsi" w:hAnsiTheme="minorHAnsi"/>
          <w:lang w:val="hu-HU"/>
        </w:rPr>
        <w:tab/>
        <w:t>verbális</w:t>
      </w:r>
      <w:r w:rsidRPr="00BB72BC">
        <w:rPr>
          <w:rFonts w:asciiTheme="minorHAnsi" w:hAnsiTheme="minorHAnsi"/>
          <w:lang w:val="hu-HU"/>
        </w:rPr>
        <w:tab/>
        <w:t>kifejezőeszközökre</w:t>
      </w:r>
      <w:r w:rsidRPr="00BB72BC">
        <w:rPr>
          <w:rFonts w:asciiTheme="minorHAnsi" w:hAnsiTheme="minorHAnsi"/>
          <w:lang w:val="hu-HU"/>
        </w:rPr>
        <w:tab/>
        <w:t>építő</w:t>
      </w:r>
      <w:r w:rsidRPr="00BB72BC">
        <w:rPr>
          <w:rFonts w:asciiTheme="minorHAnsi" w:hAnsiTheme="minorHAnsi"/>
          <w:lang w:val="hu-HU"/>
        </w:rPr>
        <w:tab/>
        <w:t>rögtönzések</w:t>
      </w:r>
      <w:r w:rsidRPr="00BB72BC">
        <w:rPr>
          <w:rFonts w:asciiTheme="minorHAnsi" w:hAnsiTheme="minorHAnsi"/>
          <w:lang w:val="hu-HU"/>
        </w:rPr>
        <w:tab/>
        <w:t>(pl.</w:t>
      </w:r>
      <w:r w:rsidRPr="00BB72BC">
        <w:rPr>
          <w:rFonts w:asciiTheme="minorHAnsi" w:hAnsiTheme="minorHAnsi"/>
          <w:lang w:val="hu-HU"/>
        </w:rPr>
        <w:tab/>
        <w:t>témára,</w:t>
      </w:r>
      <w:r w:rsidRPr="00BB72BC">
        <w:rPr>
          <w:rFonts w:asciiTheme="minorHAnsi" w:hAnsiTheme="minorHAnsi"/>
          <w:lang w:val="hu-HU"/>
        </w:rPr>
        <w:tab/>
      </w:r>
      <w:r w:rsidRPr="00BB72BC">
        <w:rPr>
          <w:rFonts w:asciiTheme="minorHAnsi" w:hAnsiTheme="minorHAnsi"/>
          <w:spacing w:val="-1"/>
          <w:lang w:val="hu-HU"/>
        </w:rPr>
        <w:t xml:space="preserve">fogalomra, </w:t>
      </w:r>
      <w:r w:rsidRPr="00BB72BC">
        <w:rPr>
          <w:rFonts w:asciiTheme="minorHAnsi" w:hAnsiTheme="minorHAnsi"/>
          <w:lang w:val="hu-HU"/>
        </w:rPr>
        <w:t>mozdulatra, hangeffektusokra, tárgyakkal)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Feszültségteli hétköznapi helyzetek megjelenítése és közös értelmezése; a szereplők cselekvési lehetőségeinek keresése (célok, szándékok, gátak vizsgálata)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Rögtönzés a megismert kifejezési formák alkalmazásával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D8243D" w:rsidP="001E59D6">
      <w:pPr>
        <w:pStyle w:val="Szvegtrzs"/>
        <w:spacing w:before="8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TÉMAKÖR: </w:t>
      </w:r>
      <w:r w:rsidRPr="00BB72BC">
        <w:rPr>
          <w:rFonts w:asciiTheme="minorHAnsi" w:hAnsiTheme="minorHAnsi"/>
          <w:b/>
          <w:position w:val="1"/>
          <w:lang w:val="hu-HU"/>
        </w:rPr>
        <w:t>Saját történetek feldolgozása</w:t>
      </w:r>
    </w:p>
    <w:p w:rsidR="00D8243D" w:rsidRPr="00BB72BC" w:rsidRDefault="001A6F26" w:rsidP="001E59D6">
      <w:pPr>
        <w:spacing w:before="138"/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ÓRASZÁM: </w:t>
      </w:r>
      <w:r w:rsidR="00524294" w:rsidRPr="00BB72BC">
        <w:rPr>
          <w:rFonts w:asciiTheme="minorHAnsi" w:hAnsiTheme="minorHAnsi"/>
          <w:b/>
          <w:position w:val="1"/>
          <w:lang w:val="hu-HU"/>
        </w:rPr>
        <w:t xml:space="preserve">5 </w:t>
      </w:r>
      <w:r w:rsidRPr="00BB72BC">
        <w:rPr>
          <w:rFonts w:asciiTheme="minorHAnsi" w:hAnsiTheme="minorHAnsi"/>
          <w:b/>
          <w:position w:val="1"/>
          <w:lang w:val="hu-HU"/>
        </w:rPr>
        <w:t>óra</w:t>
      </w:r>
    </w:p>
    <w:p w:rsidR="00D8243D" w:rsidRPr="00BB72BC" w:rsidRDefault="00D8243D" w:rsidP="001E59D6">
      <w:pPr>
        <w:pStyle w:val="Szvegtrzs"/>
        <w:spacing w:before="2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Cmsor1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témakör tanulása eredményeként a tanuló: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39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megkülönbözteti és alapszinten alkalmazza a dramaturgiai alapfogalmakat;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értelmezi a megélt, a látott-hallott-olvasott, a kitalált történeteket a különböző dramatikus tevékenységek révén;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felismeri és megvizsgálja a problémahelyzeteket és azok lehetséges megoldási alternatíváit;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alkalmazza a tanult dramatikus technikákat a helyzetek megjelenítésében.</w:t>
      </w:r>
    </w:p>
    <w:p w:rsidR="00D8243D" w:rsidRPr="00BB72BC" w:rsidRDefault="00D8243D" w:rsidP="001E59D6">
      <w:pPr>
        <w:pStyle w:val="Szvegtrzs"/>
        <w:spacing w:before="1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FEJLESZTÉSI FELADATOK ÉS ISMERETEK: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05"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Történetek (látott, hallott, olvasott, a tanár által hozott, a tanulók élményeiből építkező) dramatikus feldolgozása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A kiscsoportos dramatikus tevékenységben a vizsgált tartalmakhoz a tanulók </w:t>
      </w:r>
      <w:r w:rsidRPr="00BB72BC">
        <w:rPr>
          <w:rFonts w:asciiTheme="minorHAnsi" w:hAnsiTheme="minorHAnsi"/>
          <w:spacing w:val="-3"/>
          <w:lang w:val="hu-HU"/>
        </w:rPr>
        <w:t xml:space="preserve">önálló </w:t>
      </w:r>
      <w:r w:rsidRPr="00BB72BC">
        <w:rPr>
          <w:rFonts w:asciiTheme="minorHAnsi" w:hAnsiTheme="minorHAnsi"/>
          <w:lang w:val="hu-HU"/>
        </w:rPr>
        <w:t>döntései alapján formai megoldások társítása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Történetek, élmények dramatikus feltárása során a tanár és a tanulók által közösen választott bábos, zenés vagy mozgásos elemek alkalmazása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Történetek, döntési helyzetek értelmezése, megvitatása</w:t>
      </w:r>
    </w:p>
    <w:p w:rsidR="00D8243D" w:rsidRPr="00BB72BC" w:rsidRDefault="00D8243D" w:rsidP="001E59D6">
      <w:pPr>
        <w:pStyle w:val="Szvegtrzs"/>
        <w:spacing w:before="1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FOGALMAK:</w:t>
      </w:r>
    </w:p>
    <w:p w:rsidR="00D8243D" w:rsidRPr="00BB72BC" w:rsidRDefault="001A6F26" w:rsidP="001E59D6">
      <w:pPr>
        <w:pStyle w:val="Szvegtrzs"/>
        <w:spacing w:before="104"/>
        <w:ind w:left="236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forma és tartalom, feszültség, hatás, döntési helyzet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JAVASOLT TEVÉKENYSÉGEK: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Spontán beszédre késztető gyakorlatok (pl. közös mondandó, történetgazda)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Feszültségteli jelenetek felidézése kiscsoportos rögtönzések formájában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Közös történetalkotás feszültségteli jelenetekre építve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Analóg történetek alkotása, analóg helyzetek dramatikus feldolgozása</w:t>
      </w:r>
    </w:p>
    <w:p w:rsidR="00D8243D" w:rsidRPr="00BB72BC" w:rsidRDefault="00D8243D" w:rsidP="001E59D6">
      <w:pPr>
        <w:jc w:val="both"/>
        <w:rPr>
          <w:rFonts w:asciiTheme="minorHAnsi" w:hAnsiTheme="minorHAnsi"/>
          <w:lang w:val="hu-HU"/>
        </w:rPr>
        <w:sectPr w:rsidR="00D8243D" w:rsidRPr="00BB72BC">
          <w:pgSz w:w="11900" w:h="16820"/>
          <w:pgMar w:top="1320" w:right="1300" w:bottom="1160" w:left="1180" w:header="757" w:footer="979" w:gutter="0"/>
          <w:cols w:space="708"/>
        </w:sect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91"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távolítás egyéb technikáinak alkalmazása (pl. a megfordítás vagy a szerepcsere lehetőségeinek alkalmazása)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szereplő sokszorozása adta lehetőségek kibontása, alkalmazása (pl. a szereplő és a belső hangok külön választása)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Távolítás más művészeti területek formanyelvének alkalmazásával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D8243D" w:rsidP="001E59D6">
      <w:pPr>
        <w:pStyle w:val="Szvegtrzs"/>
        <w:spacing w:before="8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TÉMAKÖR: </w:t>
      </w:r>
      <w:r w:rsidRPr="00BB72BC">
        <w:rPr>
          <w:rFonts w:asciiTheme="minorHAnsi" w:hAnsiTheme="minorHAnsi"/>
          <w:b/>
          <w:position w:val="1"/>
          <w:lang w:val="hu-HU"/>
        </w:rPr>
        <w:t>Műalkotások feldolgozása</w:t>
      </w:r>
    </w:p>
    <w:p w:rsidR="00D8243D" w:rsidRPr="00BB72BC" w:rsidRDefault="001A6F26" w:rsidP="001E59D6">
      <w:pPr>
        <w:spacing w:before="138"/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ÓRASZÁM:  </w:t>
      </w:r>
      <w:r w:rsidRPr="00BB72BC">
        <w:rPr>
          <w:rFonts w:asciiTheme="minorHAnsi" w:hAnsiTheme="minorHAnsi"/>
          <w:b/>
          <w:position w:val="1"/>
          <w:lang w:val="hu-HU"/>
        </w:rPr>
        <w:t xml:space="preserve">3+ </w:t>
      </w:r>
      <w:r w:rsidRPr="00BB72BC">
        <w:rPr>
          <w:rFonts w:asciiTheme="minorHAnsi" w:hAnsiTheme="minorHAnsi"/>
          <w:b/>
          <w:color w:val="FF0000"/>
          <w:position w:val="1"/>
          <w:lang w:val="hu-HU"/>
        </w:rPr>
        <w:t xml:space="preserve">2 </w:t>
      </w:r>
      <w:r w:rsidRPr="00BB72BC">
        <w:rPr>
          <w:rFonts w:asciiTheme="minorHAnsi" w:hAnsiTheme="minorHAnsi"/>
          <w:b/>
          <w:position w:val="1"/>
          <w:lang w:val="hu-HU"/>
        </w:rPr>
        <w:t>óra</w:t>
      </w:r>
    </w:p>
    <w:p w:rsidR="00D8243D" w:rsidRPr="00BB72BC" w:rsidRDefault="00D8243D" w:rsidP="001E59D6">
      <w:pPr>
        <w:pStyle w:val="Szvegtrzs"/>
        <w:spacing w:before="2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Cmsor1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témakör tanulása eredményeként a tanuló: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39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értelmezi a megélt, a látott-hallott-olvasott, a kitalált történeteket a különböző dramatikus tevékenységek révén;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felismeri és megvizsgálja a problémahelyzeteket és azok lehetséges megoldási alternatíváit.</w:t>
      </w:r>
    </w:p>
    <w:p w:rsidR="00D8243D" w:rsidRPr="00BB72BC" w:rsidRDefault="001A6F26" w:rsidP="001E59D6">
      <w:pPr>
        <w:spacing w:before="119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FEJLESZTÉSI FELADATOK ÉS ISMERETEK: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7"/>
        </w:tabs>
        <w:spacing w:before="104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A látott-hallott-olvasott történetek különböző dramatikus tevékenységekkel </w:t>
      </w:r>
      <w:r w:rsidRPr="00BB72BC">
        <w:rPr>
          <w:rFonts w:asciiTheme="minorHAnsi" w:hAnsiTheme="minorHAnsi"/>
          <w:spacing w:val="-3"/>
          <w:lang w:val="hu-HU"/>
        </w:rPr>
        <w:t xml:space="preserve">történő </w:t>
      </w:r>
      <w:r w:rsidRPr="00BB72BC">
        <w:rPr>
          <w:rFonts w:asciiTheme="minorHAnsi" w:hAnsiTheme="minorHAnsi"/>
          <w:lang w:val="hu-HU"/>
        </w:rPr>
        <w:t>értelmezése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Irodalmi művekben megjelenő döntési helyzetek elemzése, feldolgozása dramatikus tevékenységekkel (pl. balladák, mesék, elbeszélő költemények, mítoszok,</w:t>
      </w:r>
      <w:r w:rsidRPr="00BB72BC">
        <w:rPr>
          <w:rFonts w:asciiTheme="minorHAnsi" w:hAnsiTheme="minorHAnsi"/>
          <w:spacing w:val="30"/>
          <w:lang w:val="hu-HU"/>
        </w:rPr>
        <w:t xml:space="preserve"> </w:t>
      </w:r>
      <w:r w:rsidRPr="00BB72BC">
        <w:rPr>
          <w:rFonts w:asciiTheme="minorHAnsi" w:hAnsiTheme="minorHAnsi"/>
          <w:spacing w:val="-3"/>
          <w:lang w:val="hu-HU"/>
        </w:rPr>
        <w:t xml:space="preserve">mondák, </w:t>
      </w:r>
      <w:r w:rsidRPr="00BB72BC">
        <w:rPr>
          <w:rFonts w:asciiTheme="minorHAnsi" w:hAnsiTheme="minorHAnsi"/>
          <w:lang w:val="hu-HU"/>
        </w:rPr>
        <w:t>kortárs irodalmi alkotások, a tanulókat érdeklő konfliktushelyzetek, emberi problémák alapján)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Az irodalmi művekben megjelenő döntési helyzetek lehetséges</w:t>
      </w:r>
      <w:r w:rsidRPr="00BB72BC">
        <w:rPr>
          <w:rFonts w:asciiTheme="minorHAnsi" w:hAnsiTheme="minorHAnsi"/>
          <w:spacing w:val="36"/>
          <w:lang w:val="hu-HU"/>
        </w:rPr>
        <w:t xml:space="preserve"> </w:t>
      </w:r>
      <w:r w:rsidRPr="00BB72BC">
        <w:rPr>
          <w:rFonts w:asciiTheme="minorHAnsi" w:hAnsiTheme="minorHAnsi"/>
          <w:lang w:val="hu-HU"/>
        </w:rPr>
        <w:t>megoldási alternatíváinak felismerése és vizsgálata különféle dramatikus tevékenységekkel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Dramatikus improvizációk irodalmi művek vagy (nép) hagyomány felhasználásával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7"/>
        </w:tabs>
        <w:spacing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Különböző irodalmi vagy művészeti alkotások (pl. zene, képzőművészet, film, </w:t>
      </w:r>
      <w:r w:rsidRPr="00BB72BC">
        <w:rPr>
          <w:rFonts w:asciiTheme="minorHAnsi" w:hAnsiTheme="minorHAnsi"/>
          <w:spacing w:val="-3"/>
          <w:lang w:val="hu-HU"/>
        </w:rPr>
        <w:t xml:space="preserve">fotó, </w:t>
      </w:r>
      <w:r w:rsidRPr="00BB72BC">
        <w:rPr>
          <w:rFonts w:asciiTheme="minorHAnsi" w:hAnsiTheme="minorHAnsi"/>
          <w:lang w:val="hu-HU"/>
        </w:rPr>
        <w:t>iparművészet) játékon, megjelenítésen keresztül történő megközelítése</w:t>
      </w:r>
    </w:p>
    <w:p w:rsidR="00D8243D" w:rsidRPr="00BB72BC" w:rsidRDefault="001A6F26" w:rsidP="001E59D6">
      <w:pPr>
        <w:spacing w:before="119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FOGALMAK:</w:t>
      </w:r>
    </w:p>
    <w:p w:rsidR="00D8243D" w:rsidRPr="00BB72BC" w:rsidRDefault="001A6F26" w:rsidP="001E59D6">
      <w:pPr>
        <w:pStyle w:val="Szvegtrzs"/>
        <w:spacing w:before="104" w:line="360" w:lineRule="auto"/>
        <w:ind w:left="236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fény-árnyék, hangsúlyos pontok, kontraszt, forma, méretarány, ritmus a művészetben, tempó, harmónia, diszharmónia</w:t>
      </w:r>
    </w:p>
    <w:p w:rsidR="00D8243D" w:rsidRPr="00BB72BC" w:rsidRDefault="001A6F26" w:rsidP="001E59D6">
      <w:pPr>
        <w:spacing w:before="120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JAVASOLT TEVÉKENYSÉGEK: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7"/>
        </w:tabs>
        <w:spacing w:before="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Ritmusjátékok a műelemzésben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Különböző művészeti alkotások maszkos, bábos és/vagy mozgásos, táncos dramatikus tevékenységekkel történő megközelítése</w:t>
      </w:r>
    </w:p>
    <w:p w:rsidR="00D8243D" w:rsidRPr="00BB72BC" w:rsidRDefault="00D8243D" w:rsidP="001E59D6">
      <w:pPr>
        <w:spacing w:line="360" w:lineRule="auto"/>
        <w:jc w:val="both"/>
        <w:rPr>
          <w:rFonts w:asciiTheme="minorHAnsi" w:hAnsiTheme="minorHAnsi"/>
          <w:lang w:val="hu-HU"/>
        </w:rPr>
        <w:sectPr w:rsidR="00D8243D" w:rsidRPr="00BB72BC">
          <w:pgSz w:w="11900" w:h="16820"/>
          <w:pgMar w:top="1320" w:right="1300" w:bottom="1160" w:left="1180" w:header="757" w:footer="979" w:gutter="0"/>
          <w:cols w:space="708"/>
        </w:sect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9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Különböző karakterek kifejezése, jellemzése mozgással, tánccal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Művészi szövegrészletek, a (nép) hagyomány szövegeinek és/vagy más elemeinek felhasználása különböző dramatikus tevékenységekben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spacing w:before="183"/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TÉMAKÖR: </w:t>
      </w:r>
      <w:r w:rsidRPr="00BB72BC">
        <w:rPr>
          <w:rFonts w:asciiTheme="minorHAnsi" w:hAnsiTheme="minorHAnsi"/>
          <w:b/>
          <w:position w:val="1"/>
          <w:lang w:val="hu-HU"/>
        </w:rPr>
        <w:t>Dramaturgiai alapfogalmak</w:t>
      </w:r>
    </w:p>
    <w:p w:rsidR="00D8243D" w:rsidRPr="00BB72BC" w:rsidRDefault="001A6F26" w:rsidP="001E59D6">
      <w:pPr>
        <w:spacing w:before="138"/>
        <w:ind w:left="1872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ÓRASZÁM: </w:t>
      </w:r>
      <w:r w:rsidRPr="00BB72BC">
        <w:rPr>
          <w:rFonts w:asciiTheme="minorHAnsi" w:hAnsiTheme="minorHAnsi"/>
          <w:b/>
          <w:position w:val="1"/>
          <w:lang w:val="hu-HU"/>
        </w:rPr>
        <w:t>3 óra</w:t>
      </w:r>
    </w:p>
    <w:p w:rsidR="00D8243D" w:rsidRPr="00BB72BC" w:rsidRDefault="00D8243D" w:rsidP="001E59D6">
      <w:pPr>
        <w:pStyle w:val="Szvegtrzs"/>
        <w:spacing w:before="2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Cmsor1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témakör tanulása eredményeként a tanuló: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39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megkülönbözteti és alapszinten alkalmazza a dramaturgiai alapfogalmakat;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felismeri és azonosítja a dramatikus szituációk jellemzőit (szereplők, viszonyrendszer, cél, szándék, akarat, konfliktus, feloldás).</w:t>
      </w:r>
    </w:p>
    <w:p w:rsidR="00D8243D" w:rsidRPr="00BB72BC" w:rsidRDefault="001A6F26" w:rsidP="001E59D6">
      <w:pPr>
        <w:spacing w:before="119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FEJLESZTÉSI FELADATOK ÉS ISMERETEK: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04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szerep alapelemeinek (funkció, karakter, viszonyok) felismerése és alkalmazása dramatikus játékok során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A cselekmény alapelemeinek (téma, történet, cselekmény, esemény) felismerése </w:t>
      </w:r>
      <w:r w:rsidRPr="00BB72BC">
        <w:rPr>
          <w:rFonts w:asciiTheme="minorHAnsi" w:hAnsiTheme="minorHAnsi"/>
          <w:spacing w:val="-6"/>
          <w:lang w:val="hu-HU"/>
        </w:rPr>
        <w:t xml:space="preserve">és </w:t>
      </w:r>
      <w:r w:rsidRPr="00BB72BC">
        <w:rPr>
          <w:rFonts w:asciiTheme="minorHAnsi" w:hAnsiTheme="minorHAnsi"/>
          <w:lang w:val="hu-HU"/>
        </w:rPr>
        <w:t>alkalmazása dramatikus játékok során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dramatikus szituációk alapelemeinek (szereplők, hely, idő, viszonyrendszer, probléma) felismerése és azonosítása</w:t>
      </w:r>
    </w:p>
    <w:p w:rsidR="00D8243D" w:rsidRPr="00BB72BC" w:rsidRDefault="001A6F26" w:rsidP="001E59D6">
      <w:pPr>
        <w:spacing w:before="119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FOGALMAK:</w:t>
      </w:r>
    </w:p>
    <w:p w:rsidR="00D8243D" w:rsidRPr="00BB72BC" w:rsidRDefault="001A6F26" w:rsidP="001E59D6">
      <w:pPr>
        <w:pStyle w:val="Szvegtrzs"/>
        <w:spacing w:before="104"/>
        <w:ind w:left="236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szerep, funkció, karakter, viszony, téma, történet, cselekmény, cselekményszál, esemény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JAVASOLT TEVÉKENYSÉGEK: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Szerepjátékok megadott dramaturgiai szerkezetekre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Közös történetépítés dramatikus eszközökkel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felépített és megjelenített történetek dramaturgiai szempontú elemzése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D8243D" w:rsidP="001E59D6">
      <w:pPr>
        <w:pStyle w:val="Szvegtrzs"/>
        <w:spacing w:before="8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pStyle w:val="Cmsor1"/>
        <w:spacing w:line="360" w:lineRule="auto"/>
        <w:ind w:left="2786" w:right="2658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color w:val="2E74B4"/>
          <w:sz w:val="22"/>
          <w:szCs w:val="22"/>
          <w:lang w:val="hu-HU"/>
        </w:rPr>
        <w:t xml:space="preserve">TÉMAKÖR: </w:t>
      </w:r>
      <w:r w:rsidRPr="00BB72BC">
        <w:rPr>
          <w:rFonts w:asciiTheme="minorHAnsi" w:hAnsiTheme="minorHAnsi"/>
          <w:position w:val="1"/>
          <w:sz w:val="22"/>
          <w:szCs w:val="22"/>
          <w:lang w:val="hu-HU"/>
        </w:rPr>
        <w:t xml:space="preserve">A színház kifejezőeszközei </w:t>
      </w:r>
      <w:r w:rsidRPr="00BB72BC">
        <w:rPr>
          <w:rFonts w:asciiTheme="minorHAnsi" w:hAnsiTheme="minorHAnsi"/>
          <w:sz w:val="22"/>
          <w:szCs w:val="22"/>
          <w:lang w:val="hu-HU"/>
        </w:rPr>
        <w:t xml:space="preserve">(szöveg, hang, báb, zene, mozgás, tánc) </w:t>
      </w:r>
      <w:r w:rsidRPr="00BB72BC">
        <w:rPr>
          <w:rFonts w:asciiTheme="minorHAnsi" w:hAnsiTheme="minorHAnsi"/>
          <w:color w:val="2E74B4"/>
          <w:sz w:val="22"/>
          <w:szCs w:val="22"/>
          <w:lang w:val="hu-HU"/>
        </w:rPr>
        <w:t xml:space="preserve">ÓRASZÁM: </w:t>
      </w:r>
      <w:r w:rsidRPr="00BB72BC">
        <w:rPr>
          <w:rFonts w:asciiTheme="minorHAnsi" w:hAnsiTheme="minorHAnsi"/>
          <w:position w:val="1"/>
          <w:sz w:val="22"/>
          <w:szCs w:val="22"/>
          <w:lang w:val="hu-HU"/>
        </w:rPr>
        <w:t>2 óra</w:t>
      </w:r>
    </w:p>
    <w:p w:rsidR="00D8243D" w:rsidRPr="00BB72BC" w:rsidRDefault="001A6F26" w:rsidP="001E59D6">
      <w:pPr>
        <w:spacing w:before="117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lang w:val="hu-HU"/>
        </w:rPr>
        <w:t>A témakör tanulása eredményeként a tanuló: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39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felfedezi a kommunikációs jelek jelentéshordozó és jelentésteremtő erejét;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felismeri és azonosítja a dráma és a színház formanyelvi sajátosságait a </w:t>
      </w:r>
      <w:r w:rsidRPr="00BB72BC">
        <w:rPr>
          <w:rFonts w:asciiTheme="minorHAnsi" w:hAnsiTheme="minorHAnsi"/>
          <w:spacing w:val="-3"/>
          <w:lang w:val="hu-HU"/>
        </w:rPr>
        <w:t xml:space="preserve">látott </w:t>
      </w:r>
      <w:r w:rsidRPr="00BB72BC">
        <w:rPr>
          <w:rFonts w:asciiTheme="minorHAnsi" w:hAnsiTheme="minorHAnsi"/>
          <w:lang w:val="hu-HU"/>
        </w:rPr>
        <w:t>előadásokban.</w:t>
      </w:r>
    </w:p>
    <w:p w:rsidR="00D8243D" w:rsidRPr="00BB72BC" w:rsidRDefault="00D8243D" w:rsidP="001E59D6">
      <w:pPr>
        <w:spacing w:line="360" w:lineRule="auto"/>
        <w:jc w:val="both"/>
        <w:rPr>
          <w:rFonts w:asciiTheme="minorHAnsi" w:hAnsiTheme="minorHAnsi"/>
          <w:lang w:val="hu-HU"/>
        </w:rPr>
        <w:sectPr w:rsidR="00D8243D" w:rsidRPr="00BB72BC">
          <w:pgSz w:w="11900" w:h="16820"/>
          <w:pgMar w:top="1320" w:right="1300" w:bottom="1160" w:left="1180" w:header="757" w:footer="979" w:gutter="0"/>
          <w:cols w:space="708"/>
        </w:sectPr>
      </w:pPr>
    </w:p>
    <w:p w:rsidR="00D8243D" w:rsidRPr="00BB72BC" w:rsidRDefault="001A6F26" w:rsidP="001E59D6">
      <w:pPr>
        <w:spacing w:before="90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FEJLESZTÉSI FELADATOK ÉS ISMERETEK: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04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szöveg megjelenési formái a színpadon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kommunikációs jelek jelentéshordozó és jelentésteremtő erejének felismerése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színház akusztikus kifejezőeszközei (élő zene, zörej stb.)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színházi vizualitás eszközei (díszlet, jelmez, fény stb.)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Bábhasználat, bábszínház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Mozgás és tánc a színpadon</w:t>
      </w:r>
    </w:p>
    <w:p w:rsidR="00D8243D" w:rsidRPr="00BB72BC" w:rsidRDefault="00D8243D" w:rsidP="001E59D6">
      <w:pPr>
        <w:pStyle w:val="Szvegtrzs"/>
        <w:spacing w:before="2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FOGALMAK:</w:t>
      </w:r>
    </w:p>
    <w:p w:rsidR="00D8243D" w:rsidRPr="00BB72BC" w:rsidRDefault="001A6F26" w:rsidP="001E59D6">
      <w:pPr>
        <w:pStyle w:val="Szvegtrzs"/>
        <w:spacing w:before="103"/>
        <w:ind w:left="236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dialógus, monológ, élő zene, hangeffekt, díszlet, jelmez, fényeffekt, báb, maszk, árnyjáték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JAVASOLT TEVÉKENYSÉGEK:</w:t>
      </w:r>
    </w:p>
    <w:p w:rsidR="00D8243D" w:rsidRPr="00BB72BC" w:rsidRDefault="00D8243D" w:rsidP="001E59D6">
      <w:pPr>
        <w:pStyle w:val="Szvegtrzs"/>
        <w:spacing w:before="6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Hangra, zörejre, ritmusra, zenére épülő dramatikus tevékenységek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Kísérletezés a színházi vizualitás eszközeivel dramatikus tevékenységek során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Dramatikus tevékenységek berendezési tárgyakkal, kellék- és jelmezhasználattal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Kapcsolatfelvétel, dialógus, monológ szöveges, mozgásos, táncos, maszkos, </w:t>
      </w:r>
      <w:r w:rsidRPr="00BB72BC">
        <w:rPr>
          <w:rFonts w:asciiTheme="minorHAnsi" w:hAnsiTheme="minorHAnsi"/>
          <w:spacing w:val="-4"/>
          <w:lang w:val="hu-HU"/>
        </w:rPr>
        <w:t xml:space="preserve">bábos </w:t>
      </w:r>
      <w:r w:rsidRPr="00BB72BC">
        <w:rPr>
          <w:rFonts w:asciiTheme="minorHAnsi" w:hAnsiTheme="minorHAnsi"/>
          <w:lang w:val="hu-HU"/>
        </w:rPr>
        <w:t>tevékenységekben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színházi kifejezőeszközök használatának értelmezése – kis- és nagycsoportos formákban és/vagy dramatikus tevékenységekben</w:t>
      </w:r>
    </w:p>
    <w:p w:rsidR="00D8243D" w:rsidRPr="00BB72BC" w:rsidRDefault="00D8243D" w:rsidP="001E59D6">
      <w:pPr>
        <w:pStyle w:val="Szvegtrzs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spacing w:before="183"/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TÉMAKÖR: </w:t>
      </w:r>
      <w:r w:rsidRPr="00BB72BC">
        <w:rPr>
          <w:rFonts w:asciiTheme="minorHAnsi" w:hAnsiTheme="minorHAnsi"/>
          <w:b/>
          <w:position w:val="1"/>
          <w:lang w:val="hu-HU"/>
        </w:rPr>
        <w:t>Színházi műfajok, stílusok</w:t>
      </w:r>
    </w:p>
    <w:p w:rsidR="00D8243D" w:rsidRPr="00BB72BC" w:rsidRDefault="001A6F26" w:rsidP="001E59D6">
      <w:pPr>
        <w:spacing w:before="138"/>
        <w:ind w:left="1872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ÓRASZÁM: </w:t>
      </w:r>
      <w:r w:rsidRPr="00BB72BC">
        <w:rPr>
          <w:rFonts w:asciiTheme="minorHAnsi" w:hAnsiTheme="minorHAnsi"/>
          <w:b/>
          <w:position w:val="1"/>
          <w:lang w:val="hu-HU"/>
        </w:rPr>
        <w:t>2 óra</w:t>
      </w:r>
    </w:p>
    <w:p w:rsidR="00D8243D" w:rsidRPr="00BB72BC" w:rsidRDefault="00D8243D" w:rsidP="001E59D6">
      <w:pPr>
        <w:pStyle w:val="Szvegtrzs"/>
        <w:spacing w:before="2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Cmsor1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témakör tanulása eredményeként a tanuló: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39"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felismeri és azonosítja a dráma és a színház formanyelvi sajátosságait a </w:t>
      </w:r>
      <w:r w:rsidRPr="00BB72BC">
        <w:rPr>
          <w:rFonts w:asciiTheme="minorHAnsi" w:hAnsiTheme="minorHAnsi"/>
          <w:spacing w:val="-3"/>
          <w:lang w:val="hu-HU"/>
        </w:rPr>
        <w:t xml:space="preserve">látott </w:t>
      </w:r>
      <w:r w:rsidRPr="00BB72BC">
        <w:rPr>
          <w:rFonts w:asciiTheme="minorHAnsi" w:hAnsiTheme="minorHAnsi"/>
          <w:lang w:val="hu-HU"/>
        </w:rPr>
        <w:t>előadásokban.</w:t>
      </w:r>
    </w:p>
    <w:p w:rsidR="00D8243D" w:rsidRPr="00BB72BC" w:rsidRDefault="001A6F26" w:rsidP="001E59D6">
      <w:pPr>
        <w:spacing w:before="119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FEJLESZTÉSI FELADATOK ÉS ISMERETEK: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05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Alapvető színpadi műfajok felismerése és megkülönböztetése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Alapvető színpadi műfajok jellemző jegyeinek elkülönítése és egyes elemeinek alkalmazása saját játékokban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 xml:space="preserve">A színházi előadások formanyelvi jellemzőinek felismerése és azonosítása a </w:t>
      </w:r>
      <w:r w:rsidRPr="00BB72BC">
        <w:rPr>
          <w:rFonts w:asciiTheme="minorHAnsi" w:hAnsiTheme="minorHAnsi"/>
          <w:spacing w:val="-3"/>
          <w:lang w:val="hu-HU"/>
        </w:rPr>
        <w:t xml:space="preserve">látott </w:t>
      </w:r>
      <w:r w:rsidRPr="00BB72BC">
        <w:rPr>
          <w:rFonts w:asciiTheme="minorHAnsi" w:hAnsiTheme="minorHAnsi"/>
          <w:lang w:val="hu-HU"/>
        </w:rPr>
        <w:t>előadásokban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Egyszerűbb stílusgyakorlatok</w:t>
      </w:r>
    </w:p>
    <w:p w:rsidR="00D8243D" w:rsidRPr="00BB72BC" w:rsidRDefault="00D8243D" w:rsidP="001E59D6">
      <w:pPr>
        <w:pStyle w:val="Szvegtrzs"/>
        <w:spacing w:before="1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FOGALMAK:</w:t>
      </w:r>
    </w:p>
    <w:p w:rsidR="00D8243D" w:rsidRPr="00BB72BC" w:rsidRDefault="001A6F26" w:rsidP="001E59D6">
      <w:pPr>
        <w:pStyle w:val="Szvegtrzs"/>
        <w:spacing w:before="104"/>
        <w:ind w:left="236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tragédia, komédia, vígjáték, bohózat, színmű, opera, táncjáték, stílus</w:t>
      </w:r>
    </w:p>
    <w:p w:rsidR="00D8243D" w:rsidRPr="00BB72BC" w:rsidRDefault="00D8243D" w:rsidP="001E59D6">
      <w:pPr>
        <w:jc w:val="both"/>
        <w:rPr>
          <w:rFonts w:asciiTheme="minorHAnsi" w:hAnsiTheme="minorHAnsi"/>
          <w:lang w:val="hu-HU"/>
        </w:rPr>
        <w:sectPr w:rsidR="00D8243D" w:rsidRPr="00BB72BC">
          <w:pgSz w:w="11900" w:h="16820"/>
          <w:pgMar w:top="1320" w:right="1300" w:bottom="1160" w:left="1180" w:header="757" w:footer="979" w:gutter="0"/>
          <w:cols w:space="708"/>
        </w:sectPr>
      </w:pPr>
    </w:p>
    <w:p w:rsidR="00D8243D" w:rsidRPr="00BB72BC" w:rsidRDefault="001A6F26" w:rsidP="001E59D6">
      <w:pPr>
        <w:spacing w:before="90"/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JAVASOLT TEVÉKENYSÉGEK: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komikus jelenetek jellemzőinek vizsgálata dramatikus tevékenységekkel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zene, az ének színpadi alkalmazásának lehetőségei dramatikus tevékenységekben, és ennek megfigyelése színpadi munkában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Szöveges, mozgásos, bábos stílusgyakorlatok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Paródia-játékok a megismert műfajokhoz és stílusokhoz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színházi műfajok, stílusok értelmezése – kis- és nagycsoportos formákban és/vagy dramatikus tevékenységekben</w:t>
      </w:r>
    </w:p>
    <w:p w:rsidR="00D8243D" w:rsidRPr="00BB72BC" w:rsidRDefault="001A6F26" w:rsidP="001E59D6">
      <w:pPr>
        <w:spacing w:before="183"/>
        <w:ind w:left="1873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TÉMAKÖR: </w:t>
      </w:r>
      <w:r w:rsidRPr="00BB72BC">
        <w:rPr>
          <w:rFonts w:asciiTheme="minorHAnsi" w:hAnsiTheme="minorHAnsi"/>
          <w:b/>
          <w:position w:val="1"/>
          <w:lang w:val="hu-HU"/>
        </w:rPr>
        <w:t>Színházi előadás megtekintése</w:t>
      </w:r>
    </w:p>
    <w:p w:rsidR="00D8243D" w:rsidRPr="00BB72BC" w:rsidRDefault="001A6F26" w:rsidP="001E59D6">
      <w:pPr>
        <w:spacing w:before="138"/>
        <w:ind w:left="1872" w:right="1747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 xml:space="preserve">ÓRASZÁM: </w:t>
      </w:r>
      <w:r w:rsidRPr="00BB72BC">
        <w:rPr>
          <w:rFonts w:asciiTheme="minorHAnsi" w:hAnsiTheme="minorHAnsi"/>
          <w:b/>
          <w:position w:val="1"/>
          <w:lang w:val="hu-HU"/>
        </w:rPr>
        <w:t>3 óra</w:t>
      </w:r>
    </w:p>
    <w:p w:rsidR="00D8243D" w:rsidRPr="00BB72BC" w:rsidRDefault="00D8243D" w:rsidP="001E59D6">
      <w:pPr>
        <w:pStyle w:val="Szvegtrzs"/>
        <w:spacing w:before="2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Cmsor1"/>
        <w:ind w:left="0" w:right="4549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témakör tanulása eredményeként a tanuló: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359"/>
          <w:tab w:val="left" w:pos="360"/>
        </w:tabs>
        <w:spacing w:before="139"/>
        <w:ind w:right="4449" w:hanging="957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felfedezi a színházi kommunikáció erejét;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felismeri a színházi élmény fontosságát;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színházi előadást a dramatikus tevékenységek kiindulópontjául is használja.</w:t>
      </w:r>
    </w:p>
    <w:p w:rsidR="00D8243D" w:rsidRPr="00BB72BC" w:rsidRDefault="00D8243D" w:rsidP="001E59D6">
      <w:pPr>
        <w:pStyle w:val="Szvegtrzs"/>
        <w:spacing w:before="1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FEJLESZTÉSI FELADATOK ÉS ISMERETEK: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105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Előadástípusok és műfajok alapvető jellemzőinek felismerése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line="360" w:lineRule="auto"/>
        <w:ind w:left="956" w:right="109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tanár és a tanulók által közösen választott típusú és műfajú színházi előadás megtekintése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színházi kommunikáció erejének felfedezése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színházi élmény fontosságának felismerése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Élmények megfogalmazása irányított beszélgetés keretében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Élmények feldolgozása dramatikus tevékenységformák segítségével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színház közösségi feladatai, funkciói</w:t>
      </w:r>
    </w:p>
    <w:p w:rsidR="00D8243D" w:rsidRPr="00BB72BC" w:rsidRDefault="00D8243D" w:rsidP="001E59D6">
      <w:pPr>
        <w:pStyle w:val="Szvegtrzs"/>
        <w:spacing w:before="1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FOGALMAK:</w:t>
      </w:r>
    </w:p>
    <w:p w:rsidR="00D8243D" w:rsidRPr="00BB72BC" w:rsidRDefault="001A6F26" w:rsidP="001E59D6">
      <w:pPr>
        <w:pStyle w:val="Szvegtrzs"/>
        <w:spacing w:before="104"/>
        <w:ind w:left="236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színjáték, színpad, színész, néző, szervezési feladatok</w:t>
      </w:r>
    </w:p>
    <w:p w:rsidR="00D8243D" w:rsidRPr="00BB72BC" w:rsidRDefault="00D8243D" w:rsidP="001E59D6">
      <w:pPr>
        <w:pStyle w:val="Szvegtrzs"/>
        <w:spacing w:before="5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ind w:left="236"/>
        <w:jc w:val="both"/>
        <w:rPr>
          <w:rFonts w:asciiTheme="minorHAnsi" w:hAnsiTheme="minorHAnsi"/>
          <w:b/>
          <w:lang w:val="hu-HU"/>
        </w:rPr>
      </w:pPr>
      <w:r w:rsidRPr="00BB72BC">
        <w:rPr>
          <w:rFonts w:asciiTheme="minorHAnsi" w:hAnsiTheme="minorHAnsi"/>
          <w:b/>
          <w:color w:val="2E74B4"/>
          <w:lang w:val="hu-HU"/>
        </w:rPr>
        <w:t>JAVASOLT TEVÉKENYSÉGEK:</w:t>
      </w:r>
    </w:p>
    <w:p w:rsidR="00D8243D" w:rsidRPr="00BB72BC" w:rsidRDefault="00D8243D" w:rsidP="001E59D6">
      <w:pPr>
        <w:pStyle w:val="Szvegtrzs"/>
        <w:spacing w:before="6"/>
        <w:ind w:left="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 w:line="360" w:lineRule="auto"/>
        <w:ind w:left="956" w:right="110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közösen látott előadás megbeszélése, megvitatása, értelmezése – kis- és nagycsoportos formákban és/vagy dramatikus tevékenységekben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0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színpad összetett hatásrendszerének vizsgálata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szereplők és a történet színpadi ábrázolásának értelmezése</w:t>
      </w:r>
    </w:p>
    <w:p w:rsidR="00BB72BC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9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színpadi térformáknak és használatuk következményeinek vizsgálata</w:t>
      </w:r>
    </w:p>
    <w:p w:rsidR="00D8243D" w:rsidRPr="00BB72BC" w:rsidRDefault="001A6F26" w:rsidP="001E59D6">
      <w:pPr>
        <w:pStyle w:val="Listaszerbekezds"/>
        <w:numPr>
          <w:ilvl w:val="0"/>
          <w:numId w:val="2"/>
        </w:numPr>
        <w:tabs>
          <w:tab w:val="left" w:pos="956"/>
          <w:tab w:val="left" w:pos="957"/>
        </w:tabs>
        <w:spacing w:before="91"/>
        <w:ind w:hanging="361"/>
        <w:jc w:val="both"/>
        <w:rPr>
          <w:rFonts w:asciiTheme="minorHAnsi" w:hAnsiTheme="minorHAnsi"/>
          <w:lang w:val="hu-HU"/>
        </w:rPr>
      </w:pPr>
      <w:r w:rsidRPr="00BB72BC">
        <w:rPr>
          <w:rFonts w:asciiTheme="minorHAnsi" w:hAnsiTheme="minorHAnsi"/>
          <w:lang w:val="hu-HU"/>
        </w:rPr>
        <w:t>A zene, a mozgás és a tánc színpadi szerepének, hatásának értelmezése</w:t>
      </w:r>
    </w:p>
    <w:p w:rsidR="00BB72BC" w:rsidRPr="00BB72BC" w:rsidRDefault="00BB72BC" w:rsidP="00BB72BC">
      <w:pPr>
        <w:tabs>
          <w:tab w:val="left" w:pos="956"/>
          <w:tab w:val="left" w:pos="957"/>
        </w:tabs>
        <w:spacing w:before="91"/>
        <w:jc w:val="both"/>
        <w:rPr>
          <w:rFonts w:asciiTheme="minorHAnsi" w:hAnsiTheme="minorHAnsi"/>
          <w:lang w:val="hu-HU"/>
        </w:rPr>
      </w:pPr>
    </w:p>
    <w:p w:rsidR="00BB72BC" w:rsidRPr="00BB72BC" w:rsidRDefault="00BB72BC" w:rsidP="00BB72BC">
      <w:pPr>
        <w:tabs>
          <w:tab w:val="left" w:pos="956"/>
          <w:tab w:val="left" w:pos="957"/>
        </w:tabs>
        <w:spacing w:before="91"/>
        <w:jc w:val="both"/>
        <w:rPr>
          <w:rFonts w:asciiTheme="minorHAnsi" w:hAnsiTheme="minorHAnsi"/>
          <w:lang w:val="hu-HU"/>
        </w:rPr>
        <w:sectPr w:rsidR="00BB72BC" w:rsidRPr="00BB72BC">
          <w:pgSz w:w="11900" w:h="16820"/>
          <w:pgMar w:top="1320" w:right="1300" w:bottom="1160" w:left="1180" w:header="757" w:footer="979" w:gutter="0"/>
          <w:cols w:space="708"/>
        </w:sectPr>
      </w:pPr>
    </w:p>
    <w:p w:rsidR="00D8243D" w:rsidRPr="00BB72BC" w:rsidRDefault="00D8243D" w:rsidP="001E59D6">
      <w:pPr>
        <w:pStyle w:val="Szvegtrzs"/>
        <w:spacing w:before="10"/>
        <w:ind w:left="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D8243D" w:rsidRPr="00BB72BC" w:rsidRDefault="001A6F26" w:rsidP="001E59D6">
      <w:pPr>
        <w:pStyle w:val="Szvegtrzs"/>
        <w:spacing w:before="9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dráma és színház tanítása olyan művészeti és művészetpedagógiai tevékenység, amelynek célja az élményeken keresztül történő megértés, valamint a kommunikáció, a kooperáció, a kreativitás fejlesztése, az összetartozás érzésének erősítése. A dráma és színház kreatív folyamata szolgálja a tanulók ön- és társismeretének gazdagodását, segíti az oldottabb és könnyebb kapcsolatépítést és kapcsolatfenntartást.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tanulói tevékenységek a gondolatok és érzelmek kifejezését, ezzel együtt különböző drámai és színházi kifejezési formák megismerését, alkalmazásuk elsajátítását és értelmezését szolgálják. A dramatikus tevékenység gyakorlása és tanulása hozzájárul az önazonosság erősítéséhez és a nemzeti, helyi vagy nemzetiségi közösségi tudat kialakításához.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dráma és színház tevékenységformáival való – a Nemzeti alaptanterv magyar nyelv és irodalom tantárgyra vonatkozó szemléletéhez igazodó – személyes találkozás révén a művészeti ág nyelve a tanulók sajátjává válik, és mindezek eredményeként kialakul bennük a művészettel élés, az értő befogadóvá válás alapvető igénye.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09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dráma és színház tevékenységei nagy szerepet játszanak a Nemzeti alaptantervben megfogalmazott valamennyi kompetencia fejlesztésében.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Fejleszti a tanulás kompetenciáit, mert a tanuláshoz kapcsolódó sikeresség megélt élményként jelenik meg, mely más tárgyak tanulásához is pozitív megerősítést ad.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Fejleszti a kommunikációs kompetenciákat, mert a dráma és színház keretei között sokféle önkifejezési forma (verbális, vokális, nonverbális) alkalmazására és gyakorlására van lehetőség, ami a kommunikációs lehetőségek körét a megszokotthoz képest erőteljesen kitágítja. A kommunikáció folyamatában a tanulók nyitottan, érzékenyen és kritikusan viszonyulnak mások véleményéhez, illetve konstruktív párbeszéd folytatására törekednek.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Fejleszti a digitális kompetenciákat, hiszen a tanulók kezében lévő digitális eszközök a hétköznapi kommunikáció mindennapos eszközei, melyeket konkrét vagy szimbolikus tartalommal gyakran alkalmaznak kortárs élethelyzetekben. Emellett a dramatikus tevékenységek során a tanulók azonosítják a digitális környezet kínálta lehetőségeket és veszélyeket is, érvényesen foglalkozhatnak a magánszféra, a személyes adatok és a digitális identitás meglétével vagy hiányával, veszélyeztetésével vagy biztonságával.</w:t>
      </w:r>
    </w:p>
    <w:p w:rsidR="00D8243D" w:rsidRPr="00BB72BC" w:rsidRDefault="001A6F26" w:rsidP="00BB72BC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Fejleszti a matematikai, gondolkodási kompetenciákat, hiszen a dramatikus tevékenységek folyamán és következtében a tanuló motivált a problémák azonosítására, a kérdések megfogalmazására, a bizonyítékok keresésére és értékelésére, a logikus érvelés</w:t>
      </w:r>
      <w:r w:rsidR="00BB72BC">
        <w:rPr>
          <w:rFonts w:asciiTheme="minorHAnsi" w:hAnsiTheme="minorHAnsi"/>
          <w:sz w:val="22"/>
          <w:szCs w:val="22"/>
          <w:lang w:val="hu-HU"/>
        </w:rPr>
        <w:t xml:space="preserve"> </w:t>
      </w:r>
      <w:bookmarkStart w:id="0" w:name="_GoBack"/>
      <w:bookmarkEnd w:id="0"/>
      <w:r w:rsidRPr="00BB72BC">
        <w:rPr>
          <w:rFonts w:asciiTheme="minorHAnsi" w:hAnsiTheme="minorHAnsi"/>
          <w:sz w:val="22"/>
          <w:szCs w:val="22"/>
          <w:lang w:val="hu-HU"/>
        </w:rPr>
        <w:t>alkalmazására, a következtetések levonására, és megalapozott információkra, tényekre és bizonyítékokra támaszkodó döntésekre törekszik. Ugyanakkor a dráma és színház tevékenységei teret adnak a szabad asszociáción alapuló, divergens gondolkodási szakaszoknak is, a fantázia, kreatív megközelítések szabadságának, melyek szintén nagy szerepet játszanak a gondolkodás fejlesztésében.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Fejleszti a személyes és társas kapcsolati kompetenciákat, hiszen a tantárgy tanulásának jellemzője a gazdag önkifejezési formák támogatása, ami segíti az önismeret, a reális önértékelés kialakulását, ugyanakkor a csoportos együttműködésben, közös cél érdekében zajló munka erősíti az érdekérvényesítés és az alkalmazkodás dinamikus egyensúlyában zajló konfliktusmegoldások folyamatát.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tantárgy sajátosságai miatt nagyban fejleszti a kreativitás, kreatív alkotás, önkifejezés és kulturális tudatosság kompetenciáit, hiszen a tárgy tanulása során a tanuló olyan készségeket sajátít el, amelyek magukban foglalják gondolatok, tapasztalatok és érzések befogadását és kifejezését a művészetek és más kulturális kifejezésmódok széles körében.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09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Végül a személyiségfejlesztésben betöltött szerepe miatt fejleszti a munkavállalói, innovációs és vállalkozói kompetenciákat is.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dráma és a színház tantárgy értékelésénél a Nat irányelveivel összhangban az iskola választhat a fejlesztő, tanulást támogató és az összegző-minősítő eszközök használata között. Fontos, hogy a tanulóval szemben támasztott elvárások egyértelműek legyenek, már a tanulási folyamat elején ismertté váljanak. Minden tanuló önmagához, saját fejlődési útjához mérten értékelendő. A tevékenységek értékelésében meghatározó szerepet kell kapnia a tanulói önértékelésnek, a társértékelésnek és a csoportos értékelési formáknak, fejlesztve ezzel a tanuló reflektivitását és érzelmi, szociális intelligenciáját. Az iskola ennek érdekében dönthet úgy, hogy elsősorban vagy kizárólag fejlesztő, tanulást támogató (pl. szöveges vagy egyes dramatikus formákra támaszkodó) értékelést alkalmaz.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dráma és színház tantárgy a felső tagozat valamely évfolyamán heti egy órában kötelezően választandó, valamint a 11. évfolyamon a művészetek tantárgy keretében önálló tárgyként is választható. A dráma és színház tantárgy szervezése megvalósulhat projektnapok, témahét vagy tematikus hét keretében, továbbá tömbösítve</w:t>
      </w:r>
    </w:p>
    <w:p w:rsidR="00D8243D" w:rsidRPr="00BB72BC" w:rsidRDefault="00D8243D" w:rsidP="001E59D6">
      <w:pPr>
        <w:spacing w:line="360" w:lineRule="auto"/>
        <w:jc w:val="both"/>
        <w:rPr>
          <w:rFonts w:asciiTheme="minorHAnsi" w:hAnsiTheme="minorHAnsi"/>
          <w:lang w:val="hu-HU"/>
        </w:rPr>
        <w:sectPr w:rsidR="00D8243D" w:rsidRPr="00BB72BC">
          <w:pgSz w:w="11900" w:h="16820"/>
          <w:pgMar w:top="1320" w:right="1300" w:bottom="1160" w:left="1180" w:header="757" w:footer="979" w:gutter="0"/>
          <w:cols w:space="708"/>
        </w:sectPr>
      </w:pPr>
    </w:p>
    <w:p w:rsidR="00D8243D" w:rsidRPr="00BB72BC" w:rsidRDefault="001A6F26" w:rsidP="001E59D6">
      <w:pPr>
        <w:pStyle w:val="Szvegtrzs"/>
        <w:spacing w:before="90" w:line="360" w:lineRule="auto"/>
        <w:ind w:left="236" w:right="109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dráma és színház tanítása komplex művészeti és művészetpedagógiai tevékenység, amely interakciókon keresztül, játék, cselekvés és tapasztalat útján éri el célját, a dramatikus tevékenységben megvalósuló tanulást.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dráma és színház eszközeinek megismerése és kreatív alkalmazása segíti a tanulók személyes megnyilvánulását, az önbizalom megteremtését, kapcsolatteremtő képességének kibontakoztatását. Szolgálja a tanulók beszédfejlesztését, mozgásfejlesztését, önkifejezését, ön- és társismeretének gazdagodását. Szerepet játszik a koncentráció, a figyelemösszpontosítás, a térbeli tájékozódás, az érzékelés fejlesztésében, az együttműködési készség kialakításában.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>A dramatikus tevékenységekben, a játékokban, a problémaközpontú tematikus foglalkozásokban való cselekvő részvétel során megélt egyéni és közösségi élményeken keresztül fejlődnek a tanulók alkotó és befogadó, valamint kommunikációs és szocializációs készségei, képességei.</w:t>
      </w:r>
    </w:p>
    <w:p w:rsidR="00D8243D" w:rsidRPr="00BB72BC" w:rsidRDefault="001A6F26" w:rsidP="001E59D6">
      <w:pPr>
        <w:pStyle w:val="Szvegtrzs"/>
        <w:spacing w:before="120" w:line="360" w:lineRule="auto"/>
        <w:ind w:left="236" w:right="110"/>
        <w:jc w:val="both"/>
        <w:rPr>
          <w:rFonts w:asciiTheme="minorHAnsi" w:hAnsiTheme="minorHAnsi"/>
          <w:sz w:val="22"/>
          <w:szCs w:val="22"/>
          <w:lang w:val="hu-HU"/>
        </w:rPr>
      </w:pPr>
      <w:r w:rsidRPr="00BB72BC">
        <w:rPr>
          <w:rFonts w:asciiTheme="minorHAnsi" w:hAnsiTheme="minorHAnsi"/>
          <w:sz w:val="22"/>
          <w:szCs w:val="22"/>
          <w:lang w:val="hu-HU"/>
        </w:rPr>
        <w:t xml:space="preserve">A tárgy fejlesztési feladatai és ismeretei elsősorban tevékenység-központú, komplex gyakorlati képzés során sajátíthatók el. Ezért a tematikai egységekhez időkeretek </w:t>
      </w:r>
      <w:r w:rsidRPr="00BB72BC">
        <w:rPr>
          <w:rFonts w:asciiTheme="minorHAnsi" w:hAnsiTheme="minorHAnsi"/>
          <w:spacing w:val="-4"/>
          <w:sz w:val="22"/>
          <w:szCs w:val="22"/>
          <w:lang w:val="hu-HU"/>
        </w:rPr>
        <w:t xml:space="preserve">csak </w:t>
      </w:r>
      <w:r w:rsidRPr="00BB72BC">
        <w:rPr>
          <w:rFonts w:asciiTheme="minorHAnsi" w:hAnsiTheme="minorHAnsi"/>
          <w:sz w:val="22"/>
          <w:szCs w:val="22"/>
          <w:lang w:val="hu-HU"/>
        </w:rPr>
        <w:t xml:space="preserve">ajánlatként határozhatók meg. A feltüntetett témakörök és fejlesztési feladatok megjelenése átfedi egymást, a tagolás csak a könnyebb áttekinthetőséget szolgálja, a tanterv óraszámajánlásai az éves összóraszám vonatkozásában nyújtanak tájékoztatást. A </w:t>
      </w:r>
      <w:r w:rsidRPr="00BB72BC">
        <w:rPr>
          <w:rFonts w:asciiTheme="minorHAnsi" w:hAnsiTheme="minorHAnsi"/>
          <w:spacing w:val="-2"/>
          <w:sz w:val="22"/>
          <w:szCs w:val="22"/>
          <w:lang w:val="hu-HU"/>
        </w:rPr>
        <w:t xml:space="preserve">kerettanterv </w:t>
      </w:r>
      <w:r w:rsidRPr="00BB72BC">
        <w:rPr>
          <w:rFonts w:asciiTheme="minorHAnsi" w:hAnsiTheme="minorHAnsi"/>
          <w:sz w:val="22"/>
          <w:szCs w:val="22"/>
          <w:lang w:val="hu-HU"/>
        </w:rPr>
        <w:t xml:space="preserve">összességében az adott iskolaszakaszokra fogalmazza meg a fejlesztési feladatokat </w:t>
      </w:r>
      <w:r w:rsidRPr="00BB72BC">
        <w:rPr>
          <w:rFonts w:asciiTheme="minorHAnsi" w:hAnsiTheme="minorHAnsi"/>
          <w:spacing w:val="-7"/>
          <w:sz w:val="22"/>
          <w:szCs w:val="22"/>
          <w:lang w:val="hu-HU"/>
        </w:rPr>
        <w:t xml:space="preserve">és </w:t>
      </w:r>
      <w:r w:rsidRPr="00BB72BC">
        <w:rPr>
          <w:rFonts w:asciiTheme="minorHAnsi" w:hAnsiTheme="minorHAnsi"/>
          <w:sz w:val="22"/>
          <w:szCs w:val="22"/>
          <w:lang w:val="hu-HU"/>
        </w:rPr>
        <w:t xml:space="preserve">ismereteket a hozzárendelt óraszámokkal. A témakörök, illetve a fejlesztési feladatok </w:t>
      </w:r>
      <w:r w:rsidRPr="00BB72BC">
        <w:rPr>
          <w:rFonts w:asciiTheme="minorHAnsi" w:hAnsiTheme="minorHAnsi"/>
          <w:spacing w:val="-8"/>
          <w:sz w:val="22"/>
          <w:szCs w:val="22"/>
          <w:lang w:val="hu-HU"/>
        </w:rPr>
        <w:t xml:space="preserve">és </w:t>
      </w:r>
      <w:r w:rsidRPr="00BB72BC">
        <w:rPr>
          <w:rFonts w:asciiTheme="minorHAnsi" w:hAnsiTheme="minorHAnsi"/>
          <w:sz w:val="22"/>
          <w:szCs w:val="22"/>
          <w:lang w:val="hu-HU"/>
        </w:rPr>
        <w:t xml:space="preserve">ismeretek nem sorrendben, hanem a korosztály és a csoport adottságainak, képzettségének megfelelően, a szaktanár döntése alapján, akár integrált formában, ugyanazon tevékenységek keretében is feldolgozhatóak; egy fejlesztési feladat pedig több tevékenység során </w:t>
      </w:r>
      <w:r w:rsidRPr="00BB72BC">
        <w:rPr>
          <w:rFonts w:asciiTheme="minorHAnsi" w:hAnsiTheme="minorHAnsi"/>
          <w:spacing w:val="-9"/>
          <w:sz w:val="22"/>
          <w:szCs w:val="22"/>
          <w:lang w:val="hu-HU"/>
        </w:rPr>
        <w:t xml:space="preserve">is </w:t>
      </w:r>
      <w:r w:rsidRPr="00BB72BC">
        <w:rPr>
          <w:rFonts w:asciiTheme="minorHAnsi" w:hAnsiTheme="minorHAnsi"/>
          <w:sz w:val="22"/>
          <w:szCs w:val="22"/>
          <w:lang w:val="hu-HU"/>
        </w:rPr>
        <w:t>vizsgálható.</w:t>
      </w:r>
    </w:p>
    <w:sectPr w:rsidR="00D8243D" w:rsidRPr="00BB72BC">
      <w:pgSz w:w="11900" w:h="16820"/>
      <w:pgMar w:top="1320" w:right="1300" w:bottom="1160" w:left="1180" w:header="757" w:footer="9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9D" w:rsidRDefault="00641D9D">
      <w:r>
        <w:separator/>
      </w:r>
    </w:p>
  </w:endnote>
  <w:endnote w:type="continuationSeparator" w:id="0">
    <w:p w:rsidR="00641D9D" w:rsidRDefault="0064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43D" w:rsidRDefault="00846483">
    <w:pPr>
      <w:pStyle w:val="Szvegtrzs"/>
      <w:spacing w:line="14" w:lineRule="auto"/>
      <w:ind w:left="0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204608" behindDoc="1" locked="0" layoutInCell="1" allowOverlap="1">
              <wp:simplePos x="0" y="0"/>
              <wp:positionH relativeFrom="page">
                <wp:posOffset>3670935</wp:posOffset>
              </wp:positionH>
              <wp:positionV relativeFrom="page">
                <wp:posOffset>9919335</wp:posOffset>
              </wp:positionV>
              <wp:extent cx="21780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43D" w:rsidRDefault="001A6F2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72BC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05pt;margin-top:781.05pt;width:17.15pt;height:13pt;z-index:-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OHrw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" filled="f" stroked="f">
              <v:textbox inset="0,0,0,0">
                <w:txbxContent>
                  <w:p w:rsidR="00D8243D" w:rsidRDefault="001A6F2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72BC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9D" w:rsidRDefault="00641D9D">
      <w:r>
        <w:separator/>
      </w:r>
    </w:p>
  </w:footnote>
  <w:footnote w:type="continuationSeparator" w:id="0">
    <w:p w:rsidR="00641D9D" w:rsidRDefault="0064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43D" w:rsidRDefault="001E59D6" w:rsidP="001E59D6">
    <w:pPr>
      <w:pStyle w:val="lfej"/>
      <w:jc w:val="center"/>
    </w:pPr>
    <w:r>
      <w:t>Bakonyszentlászlói Szent László Általános Iskola</w:t>
    </w:r>
  </w:p>
  <w:p w:rsidR="001E59D6" w:rsidRPr="001E59D6" w:rsidRDefault="001E59D6" w:rsidP="001E59D6">
    <w:pPr>
      <w:pStyle w:val="lfej"/>
      <w:jc w:val="center"/>
    </w:pPr>
    <w:r>
      <w:t>Dráma és színház 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38B9"/>
    <w:multiLevelType w:val="hybridMultilevel"/>
    <w:tmpl w:val="A43AEAD0"/>
    <w:lvl w:ilvl="0" w:tplc="B87E3B2C">
      <w:numFmt w:val="bullet"/>
      <w:lvlText w:val=""/>
      <w:lvlJc w:val="left"/>
      <w:pPr>
        <w:ind w:left="95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E98809E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A454D8EE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C97EA2B4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53904964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E53CD03A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F10CA64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DBD6464E"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7B6E8E06"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1" w15:restartNumberingAfterBreak="0">
    <w:nsid w:val="7268544A"/>
    <w:multiLevelType w:val="hybridMultilevel"/>
    <w:tmpl w:val="E202F634"/>
    <w:lvl w:ilvl="0" w:tplc="B37634FC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B12BECA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EBA0E94C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B8A0715E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ACF2323E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E79E580A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7CC57C4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6876149C"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1A38467E">
      <w:numFmt w:val="bullet"/>
      <w:lvlText w:val="•"/>
      <w:lvlJc w:val="left"/>
      <w:pPr>
        <w:ind w:left="77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3D"/>
    <w:rsid w:val="001A6F26"/>
    <w:rsid w:val="001E59D6"/>
    <w:rsid w:val="002F12A0"/>
    <w:rsid w:val="00524294"/>
    <w:rsid w:val="00641D9D"/>
    <w:rsid w:val="00771E16"/>
    <w:rsid w:val="00846483"/>
    <w:rsid w:val="00BB72BC"/>
    <w:rsid w:val="00D8243D"/>
    <w:rsid w:val="00DB7593"/>
    <w:rsid w:val="00F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67902E-7BD2-4923-BB7C-57682969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ind w:left="23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957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147"/>
      <w:ind w:left="957" w:hanging="361"/>
    </w:pPr>
  </w:style>
  <w:style w:type="paragraph" w:customStyle="1" w:styleId="TableParagraph">
    <w:name w:val="Table Paragraph"/>
    <w:basedOn w:val="Norml"/>
    <w:uiPriority w:val="1"/>
    <w:qFormat/>
    <w:pPr>
      <w:spacing w:line="273" w:lineRule="exact"/>
      <w:ind w:left="9"/>
      <w:jc w:val="center"/>
    </w:pPr>
  </w:style>
  <w:style w:type="paragraph" w:styleId="lfej">
    <w:name w:val="header"/>
    <w:basedOn w:val="Norml"/>
    <w:link w:val="lfejChar"/>
    <w:uiPriority w:val="99"/>
    <w:unhideWhenUsed/>
    <w:rsid w:val="001E59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59D6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1E59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59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2553</Words>
  <Characters>17618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Zozó</dc:creator>
  <cp:lastModifiedBy>Miklós</cp:lastModifiedBy>
  <cp:revision>2</cp:revision>
  <dcterms:created xsi:type="dcterms:W3CDTF">2020-08-13T10:36:00Z</dcterms:created>
  <dcterms:modified xsi:type="dcterms:W3CDTF">2020-08-13T10:36:00Z</dcterms:modified>
</cp:coreProperties>
</file>