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E00" w:rsidRDefault="00C875F7" w:rsidP="00C875F7">
      <w:pPr>
        <w:pStyle w:val="Cmsor1"/>
        <w:jc w:val="both"/>
      </w:pPr>
      <w:r>
        <w:t>Állampolgári ismeretek</w:t>
      </w:r>
    </w:p>
    <w:p w:rsidR="00846E00" w:rsidRDefault="00C875F7" w:rsidP="00C875F7">
      <w:pPr>
        <w:pStyle w:val="Standard"/>
        <w:jc w:val="both"/>
      </w:pPr>
      <w:bookmarkStart w:id="0" w:name="_gjdgxs"/>
      <w:bookmarkEnd w:id="0"/>
      <w:r>
        <w:t xml:space="preserve">Az állampolgári ismeretek tantárgy koncepciójának kialakításában, a nevelési-oktatási szakaszok tervezésekor meghatározó szerepet játszottak azok a társadalmi </w:t>
      </w:r>
      <w:r>
        <w:t>elvárások, amelyek szerint a mindennapi életben történő eligazodás, az állampolgári léthez szükséges ismeretek, készségek, képességek elsajátítása, összességében a felnőttkori szerepekre való felkészülés már az általános iskola záró szakaszában jelenjen me</w:t>
      </w:r>
      <w:r>
        <w:t>g. Fontos szerepet kap az a szakmai igény, hogy a demokratikus gondolkodás és a hazaszeretet megalapozása és erősítése már az általános iskolai nevelés időszakában kezdődjön meg.</w:t>
      </w:r>
    </w:p>
    <w:p w:rsidR="00846E00" w:rsidRDefault="00C875F7" w:rsidP="00C875F7">
      <w:pPr>
        <w:pStyle w:val="Standard"/>
        <w:jc w:val="both"/>
      </w:pPr>
      <w:r>
        <w:t xml:space="preserve">Az állampolgári ismeretek tantárgy tanulása révén a tanuló támpontokat kap a </w:t>
      </w:r>
      <w:r>
        <w:t>mindennapi életben történő tájékozódásához. Az alapvető ismeretek elsajátításán túl lehetőség nyílik a készség- és képességfejlesztésre, olyan tevékenységek kipróbálására és gyakorlására, amelyek segítik felkészülését a felnőtt szerepekre, megalapozzák a t</w:t>
      </w:r>
      <w:r>
        <w:t>ájékozott, nyitott és érdeklődő személyiség és felelős polgári mentalitás kialakulását. A tantárgy fontos terepe a közösségért történő felelősségvállalás kialakításának, hazaszeretet, a nemzeti öntudat kialakításának és megerősítésének, a haza iránti kötel</w:t>
      </w:r>
      <w:r>
        <w:t>ezettségek megismerésének.</w:t>
      </w:r>
    </w:p>
    <w:p w:rsidR="00846E00" w:rsidRDefault="00C875F7" w:rsidP="00C875F7">
      <w:pPr>
        <w:pStyle w:val="Standard"/>
        <w:jc w:val="both"/>
      </w:pPr>
      <w:r>
        <w:t>Az új tantárgy először a 7–8. évfolyam nevelési-oktatási szakaszában jelenik meg, miközben – közös tanulásterületen osztozva – több szállal kötődik a történelem, valamint az erkölcs és etika tantárgyakhoz. A közös tanulásterületh</w:t>
      </w:r>
      <w:r>
        <w:t>ez tartozó ismeretek köre, a jelenségek és folyamatok értelmezése, az ok – okozati összefüggések érvényesítése, a mérlegelő gondolkodás megalapozása, a társas együttműködés, az egyén és közösség viszonyának kérdései, a közösségi értékek és a felelősségváll</w:t>
      </w:r>
      <w:r>
        <w:t>alás kiemelése, a társadalmi együttélés követelményeinek és dilemmáinak megbeszélése a történelem, az állampolgári ismeretek, az erkölcs és etika tantárgyak tanulásának folyamatos összehangolását és együttműködését feltételezi. Épít a hon – és népismeret t</w:t>
      </w:r>
      <w:r>
        <w:t>antárgy ismeretanyagára, nevelési céljaira is. A tantárgy a földrajz tanulásához is kötődik, hiszen a lokális és a regionális szemlélet kialakítása, a társadalmi alrendszerek funkcióinak és az intézmények szerepének vizsgálata mindkét diszciplína fejleszté</w:t>
      </w:r>
      <w:r>
        <w:t>si feladatai között szerepel. Az állampolgári ismeretek tantárgynak is célja a pénzügyi tudatosság megalapozása és a fenntarthatóság kritériumainak megismertetése, ezért – mind az általános iskolai, mind a középiskolai képzés záró szakaszában – épít a föld</w:t>
      </w:r>
      <w:r>
        <w:t>rajz keretében tanult gazdasági és pénzügyi ismeretekre.</w:t>
      </w:r>
      <w:bookmarkStart w:id="1" w:name="_30j0zll"/>
      <w:bookmarkEnd w:id="1"/>
    </w:p>
    <w:p w:rsidR="00846E00" w:rsidRDefault="00C875F7" w:rsidP="00C875F7">
      <w:pPr>
        <w:pStyle w:val="Standard"/>
        <w:jc w:val="both"/>
      </w:pPr>
      <w:r>
        <w:t>Az állampolgári ismeretek tantárgy a Nemzeti alaptantervben rögzített kulcskompetenciákat az alábbi módon fejleszti:</w:t>
      </w:r>
    </w:p>
    <w:p w:rsidR="00846E00" w:rsidRDefault="00C875F7" w:rsidP="00C875F7">
      <w:pPr>
        <w:pStyle w:val="Standard"/>
        <w:jc w:val="both"/>
      </w:pPr>
      <w:r>
        <w:rPr>
          <w:b/>
        </w:rPr>
        <w:t>A tanulás kompetenciái:</w:t>
      </w:r>
      <w:r>
        <w:t xml:space="preserve"> A tanuló az információk gyűjtése, rendszerezése és feldolg</w:t>
      </w:r>
      <w:r>
        <w:t>ozása közben megkülönbözteti a lényegest a lényegtelentől, és arra törekszik, hogy hiteles szövegeket használjon fel beszámolói elkészítéséhez. Önállóan vagy megadott</w:t>
      </w:r>
      <w:r>
        <w:rPr>
          <w:color w:val="B45F06"/>
        </w:rPr>
        <w:t xml:space="preserve"> </w:t>
      </w:r>
      <w:r>
        <w:t>szempontok alapján képes megkülönböztetni egymástól a megalapozott, tudományos hátterű és</w:t>
      </w:r>
      <w:r>
        <w:t xml:space="preserve"> a hamis következtetéseket tartalmazó leírásokat, gondolatsorokat. Az érveléstechnikák alkalmazásával, mások véleményének megismerésével tovább fejlődik vitakultúrája.</w:t>
      </w:r>
    </w:p>
    <w:p w:rsidR="00846E00" w:rsidRDefault="00C875F7" w:rsidP="00C875F7">
      <w:pPr>
        <w:pStyle w:val="Standard"/>
        <w:jc w:val="both"/>
      </w:pPr>
      <w:r>
        <w:rPr>
          <w:b/>
        </w:rPr>
        <w:t>A kommunikációs kompetenciák:</w:t>
      </w:r>
      <w:r>
        <w:t xml:space="preserve"> A tanuló véleménynyilvánításához, érveléséhez, a vitahelyz</w:t>
      </w:r>
      <w:r>
        <w:t>etekben való megszólalásaihoz a kommunikációs helyzetnek megfelelő nyelvhasználat és viselkedés társul. A véleménynyilvánítás és a vitakultúra fejlesztése az autonóm magatartás kialakulását és a másik ember iránti tiszteletet, a más vélemények mérlegelését</w:t>
      </w:r>
      <w:r>
        <w:t xml:space="preserve"> egyaránt segíti.</w:t>
      </w:r>
    </w:p>
    <w:p w:rsidR="00846E00" w:rsidRDefault="00C875F7" w:rsidP="00C875F7">
      <w:pPr>
        <w:pStyle w:val="Standard"/>
        <w:jc w:val="both"/>
      </w:pPr>
      <w:r>
        <w:rPr>
          <w:b/>
        </w:rPr>
        <w:lastRenderedPageBreak/>
        <w:t>A digitális kompetenciák:</w:t>
      </w:r>
      <w:r>
        <w:t xml:space="preserve"> A tanuló információk gyűjtéséhez és rendszerezéséhez használja a könyvtári dokumentumokat és az internetet, a beszámolók egy részéhez digitális tartalmakat készít. Az önálló és a társas tanulás folyamatában tanár</w:t>
      </w:r>
      <w:r>
        <w:t>i segítséggel körültekintően választja ki az ismeretforrásokat, ha szükséges, tanácsot kér vagy tanácsot ad a médiahasználatról.</w:t>
      </w:r>
    </w:p>
    <w:p w:rsidR="00846E00" w:rsidRDefault="00C875F7" w:rsidP="00C875F7">
      <w:pPr>
        <w:pStyle w:val="Standard"/>
        <w:jc w:val="both"/>
      </w:pPr>
      <w:r>
        <w:rPr>
          <w:b/>
          <w:bCs/>
        </w:rPr>
        <w:t>A matematikai, gondolkodási kompetenciák</w:t>
      </w:r>
      <w:r>
        <w:rPr>
          <w:b/>
        </w:rPr>
        <w:t xml:space="preserve">: </w:t>
      </w:r>
      <w:r>
        <w:t>A tanuló információkat, tényeket, adatokat gyűjt, válogat, önállóan vagy társaival eg</w:t>
      </w:r>
      <w:r>
        <w:t>yüttműködve rendszerez. Társadalmi jelenségeket hasonlít össze, összefüggéseket állapít meg, következtetéseket, magyarázatokat fogalmaz meg. A társadalommal, a honvédelemmel és az állampolgári feladatokkal kapcsolatban képes a problémák azonosítására, rele</w:t>
      </w:r>
      <w:r>
        <w:t>váns kérdéseket alkot, javaslatokat tesz, társaival tervezeteket készít. Nyitott annak átgondolására, hogy a tudományos-technológiai fejlődés, a környezetvédelemmel kapcsolatos problémák és a fenntarthatóság kérdésköre miképpen hat életútjára, családjára é</w:t>
      </w:r>
      <w:r>
        <w:t>s hazájára.</w:t>
      </w:r>
    </w:p>
    <w:p w:rsidR="00846E00" w:rsidRDefault="00C875F7" w:rsidP="00C875F7">
      <w:pPr>
        <w:pStyle w:val="Standard"/>
        <w:jc w:val="both"/>
      </w:pPr>
      <w:r>
        <w:rPr>
          <w:b/>
          <w:bCs/>
        </w:rPr>
        <w:t>A személyes és társas kapcsolati kompetenciák:</w:t>
      </w:r>
      <w:r>
        <w:t xml:space="preserve"> A pedagógus vagy a társak orientáló észrevételeit, javaslatait és tanácsait figyelembe véve a tanuló képes korrigálni álláspontját, véleményét, valamint módosíthatja, átértékelheti, felülbírálhatja</w:t>
      </w:r>
      <w:r>
        <w:t xml:space="preserve"> döntéseit. A társas tanulás közösségi élménye növeli önbizalmát, önbecsülését, egyúttal segíti reális énképének alakulását, és erősíti a közösségért történő felelősségvállalást.</w:t>
      </w:r>
    </w:p>
    <w:p w:rsidR="00846E00" w:rsidRDefault="00C875F7" w:rsidP="00C875F7">
      <w:pPr>
        <w:pStyle w:val="Standard"/>
        <w:jc w:val="both"/>
      </w:pPr>
      <w:r>
        <w:t>A kooperatív tanulás révén az együttes tevékenység saját élménnyé válik. A ta</w:t>
      </w:r>
      <w:r>
        <w:t>nuló társaival közös véleményt alakít ki, javaslatokat fogalmaz meg és terveket készít. A tanulás folyamán sok esetben társaival együttműködve dolgoz fel szövegeket, készít beszámolókat, gyűjt információkat, továbbá bekapcsolódik egy téma vagy probléma köz</w:t>
      </w:r>
      <w:r>
        <w:t>ös megbeszélésébe, ennek során érveket-ellenérveket fogalmaz meg.</w:t>
      </w:r>
    </w:p>
    <w:p w:rsidR="00846E00" w:rsidRDefault="00C875F7" w:rsidP="00C875F7">
      <w:pPr>
        <w:pStyle w:val="Standard"/>
        <w:jc w:val="both"/>
      </w:pPr>
      <w:r>
        <w:t>A tanulási tevékenységek jellege, a társas tanulás lehetőségei olyan szituációkat és légkört teremtenek, amelyek biztosítják a tanuló szorongásmentes önkifejezését, ezek révén támogatják vél</w:t>
      </w:r>
      <w:r>
        <w:t>eményének, gondolatainak, érveinek szabad kifejtését, ugyanakkor tudatosítják, hogy saját szempontjai csak mások hasonló megnyilvánulásainak tiszteletben tartásával, érveinek megértésével, egyeztetésével érvényesülhetnek.</w:t>
      </w:r>
    </w:p>
    <w:p w:rsidR="00846E00" w:rsidRDefault="00C875F7" w:rsidP="00C875F7">
      <w:pPr>
        <w:pStyle w:val="Standard"/>
        <w:jc w:val="both"/>
      </w:pPr>
      <w:r>
        <w:rPr>
          <w:b/>
          <w:bCs/>
        </w:rPr>
        <w:t xml:space="preserve">A kreativitás, a kreatív alkotás, </w:t>
      </w:r>
      <w:r>
        <w:rPr>
          <w:b/>
          <w:bCs/>
        </w:rPr>
        <w:t>önkifejezés és kulturális tudatosság kompetenciái:</w:t>
      </w:r>
      <w:r>
        <w:t xml:space="preserve"> A tanuló lakóhelye történetét és a település kulturális, néprajzi értékeit megismerve arra törekszik, hogy gazdagítsa a helyi társadalom életét. Önállóan és társaival együttműködve újságcikket ír, weboldal</w:t>
      </w:r>
      <w:r>
        <w:t>t szerkeszt. Problémaérzékenység, egyúttal együttműködő, segítő szemlélet jellemzi a projektekben való tevékenységét.</w:t>
      </w:r>
    </w:p>
    <w:p w:rsidR="00846E00" w:rsidRDefault="00C875F7" w:rsidP="00C875F7">
      <w:pPr>
        <w:pStyle w:val="Standard"/>
        <w:jc w:val="both"/>
      </w:pPr>
      <w:r>
        <w:rPr>
          <w:b/>
        </w:rPr>
        <w:t>Munkavállalói, innovációs és vállalkozói kompetenciák:</w:t>
      </w:r>
      <w:r>
        <w:t xml:space="preserve"> A mindennapi élethez kapcsolódó készségfejlesztés, a hivatali ügyintézés intézménye</w:t>
      </w:r>
      <w:r>
        <w:t>inek és alapvető eljárásainak megismerése, a munkavállaláshoz szükséges ismeretek és készségek megszerzése, fejlesztése elősegíti a tanulónak a felnőtt szerepekre való felkészülését. A tanuló javaslatokat fogalmaz meg, tervezeteket készít; mindez hozzájáru</w:t>
      </w:r>
      <w:r>
        <w:t>l az innováció iránti nyitottság és igény, valamint a felelősségteljes munkamorál megalapozásához.</w:t>
      </w:r>
    </w:p>
    <w:p w:rsidR="00846E00" w:rsidRDefault="00846E00" w:rsidP="00C875F7">
      <w:pPr>
        <w:pStyle w:val="Standard"/>
        <w:jc w:val="both"/>
        <w:rPr>
          <w:rFonts w:ascii="Cambria" w:eastAsia="Cambria" w:hAnsi="Cambria" w:cs="Cambria"/>
          <w:b/>
          <w:color w:val="2E75B5"/>
          <w:sz w:val="28"/>
          <w:szCs w:val="28"/>
        </w:rPr>
      </w:pPr>
    </w:p>
    <w:p w:rsidR="00846E00" w:rsidRDefault="00C875F7" w:rsidP="00C875F7">
      <w:pPr>
        <w:pStyle w:val="Cmsor2"/>
        <w:pageBreakBefore/>
      </w:pPr>
      <w:r>
        <w:lastRenderedPageBreak/>
        <w:t>8. évfolyam</w:t>
      </w:r>
    </w:p>
    <w:p w:rsidR="00846E00" w:rsidRDefault="00C875F7" w:rsidP="00C875F7">
      <w:pPr>
        <w:pStyle w:val="Standard"/>
        <w:jc w:val="both"/>
      </w:pPr>
      <w:r>
        <w:t>Az állampolgári ismeretek tantárgy tanulásával a tanuló azokat az érvényes ismereteket sajátíthatja el és azon készségeket szerezheti meg, amely</w:t>
      </w:r>
      <w:r>
        <w:t>eket a mindennapi életben hasznosíthat, amelyek révén felkészülhet felnőtt szerepeire, tudatos és felelős állampolgárrá és egyben elkötelezett hazafivá válhat.</w:t>
      </w:r>
    </w:p>
    <w:p w:rsidR="00846E00" w:rsidRDefault="00C875F7" w:rsidP="00C875F7">
      <w:pPr>
        <w:pStyle w:val="Standard"/>
        <w:jc w:val="both"/>
      </w:pPr>
      <w:r>
        <w:t>A témakörök struktúrájának kialakításakor két alapvető szempont érvényesült. A témák bővülő egym</w:t>
      </w:r>
      <w:r>
        <w:t>ásra épülése koherens rendszert alkot: a család, mint a társadalom legalapvetőbb intézménye, a tanuló településének megismerése, a lakóhely kulturális értékeinek kiemelése, az intézmények, szervezetek működésének, majd a nagyobb rendszerek funkciójának viz</w:t>
      </w:r>
      <w:r>
        <w:t>sgálata, a nemzeti közösséghez tartozás feltételeinek számbavétele, a nemzeti identitás alkotóelemeinek megbeszélése, a haza iránti kötelezettségek megismerése, a nemzeti/etnikai kisebbségi jogok azonosítása. Ezen témakörök egymásra épülésével a tanuló ren</w:t>
      </w:r>
      <w:r>
        <w:t>dszerszemlélete is alakul: differenciált tudást szerezhet meg szűkebb és tágabb környezetéről, hazájáról és a társadalomról, amelyben él.</w:t>
      </w:r>
    </w:p>
    <w:p w:rsidR="00846E00" w:rsidRDefault="00C875F7" w:rsidP="00C875F7">
      <w:pPr>
        <w:pStyle w:val="Standard"/>
        <w:jc w:val="both"/>
      </w:pPr>
      <w:r>
        <w:t>A tanuló elsajátítja a mindennapi életben alkalmazandó készségeket, tájékozódik a munka világában, megismeri a tudatos</w:t>
      </w:r>
      <w:r>
        <w:t xml:space="preserve"> fogyasztóvá válás meghatározó és a fenntarthatóság alapvető szempontjait: támogatást kap a felnőtt élet szerepeire történő felkészüléséhez.</w:t>
      </w:r>
    </w:p>
    <w:p w:rsidR="00846E00" w:rsidRDefault="00C875F7" w:rsidP="00C875F7">
      <w:pPr>
        <w:pStyle w:val="Standard"/>
        <w:jc w:val="both"/>
      </w:pPr>
      <w:r>
        <w:t xml:space="preserve">Az állampolgári ismeretek tantárgy épít a tanulók együttműködésére, az egyéni teljesítményre és érdeklődésre, </w:t>
      </w:r>
      <w:r>
        <w:t>valamint a tanulók csoportos tevékenységére. A pedagógus a nevelő – oktató munka során  a tanulói tevékenységeket megszervező, irányító, illetve koordináló feladatai is megjelennek, a tanulási folyamatban a segítő-támogató szemléletmód jellemzi a tevékenys</w:t>
      </w:r>
      <w:r>
        <w:t>égét. A tanuló teljesítményének értékelésében az önértékelés, a csoportos megbeszélés, a társak kölcsönös javaslatai is szerepet kaphatnak. A társas tanulás alkalmai révén a tanuló megtapasztalhatja a nézetek, vélemények sokféleségét, kifejezheti saját gon</w:t>
      </w:r>
      <w:r>
        <w:t>dolatait, amelyekbe beépítheti mások értékes megnyilvánulásait, ezek révén fejlődhet önismerete és önértékelése is.</w:t>
      </w:r>
    </w:p>
    <w:p w:rsidR="00846E00" w:rsidRDefault="00C875F7" w:rsidP="00C875F7">
      <w:pPr>
        <w:pStyle w:val="Standard"/>
        <w:jc w:val="both"/>
      </w:pPr>
      <w:r>
        <w:t xml:space="preserve">A </w:t>
      </w:r>
      <w:r>
        <w:rPr>
          <w:i/>
        </w:rPr>
        <w:t>Családtörténeti kutatás</w:t>
      </w:r>
      <w:r>
        <w:t xml:space="preserve">, a </w:t>
      </w:r>
      <w:r>
        <w:rPr>
          <w:i/>
        </w:rPr>
        <w:t>Településkutatás</w:t>
      </w:r>
      <w:r>
        <w:t xml:space="preserve"> és a </w:t>
      </w:r>
      <w:r>
        <w:rPr>
          <w:i/>
        </w:rPr>
        <w:t xml:space="preserve">Szakmák, foglalkozások, mesterség és hivatás </w:t>
      </w:r>
      <w:r>
        <w:t>projektet az iskolai tematikus hetek, témahe</w:t>
      </w:r>
      <w:r>
        <w:t>tek, projektnapok keretében valósíthatják meg a tanulócsoportok.</w:t>
      </w:r>
    </w:p>
    <w:p w:rsidR="00846E00" w:rsidRDefault="00C875F7" w:rsidP="00C875F7">
      <w:pPr>
        <w:pStyle w:val="Standard"/>
        <w:jc w:val="both"/>
      </w:pPr>
      <w:r>
        <w:t>A tantárgy tanulási eredményeinek követésére alapvetően a tanulást támogató értékelés ajánlott, s ebben a tanulót segítő, fejlesztő visszajelzések, amelyek között a pedagógus és a társak érté</w:t>
      </w:r>
      <w:r>
        <w:t>kelése ugyanúgy szerepet játszik, mint a csoportos megbeszélés és önértékelés. Az értékelési folyamatban kiemelt szempont a tanuló bekapcsolódása a kooperatív tevékenységekbe, továbbá lényeges az önállóan vagy társaival közösen végzett digitális eszközhasz</w:t>
      </w:r>
      <w:r>
        <w:t xml:space="preserve">nálaton alapuló feladatok megoldása. </w:t>
      </w:r>
      <w:r>
        <w:rPr>
          <w:color w:val="000000"/>
        </w:rPr>
        <w:t xml:space="preserve">Összegző-minősítő értékelés (ötfokozatú skálán értelmezett érdemjeggyel) javasolt a tanuló mindennapi életben való tájékozódásához kapcsolódó témakörök esetében </w:t>
      </w:r>
      <w:r>
        <w:rPr>
          <w:i/>
          <w:color w:val="000000"/>
        </w:rPr>
        <w:t xml:space="preserve">(Mindennapi ügyintézés; Felkészülés a felnőtt szerepekre; </w:t>
      </w:r>
      <w:r>
        <w:rPr>
          <w:i/>
          <w:color w:val="000000"/>
        </w:rPr>
        <w:t>Köznevelés; Az egészségügyi rendszer és a szociális ellátás)</w:t>
      </w:r>
      <w:r>
        <w:rPr>
          <w:color w:val="000000"/>
        </w:rPr>
        <w:t xml:space="preserve"> és </w:t>
      </w:r>
      <w:r>
        <w:rPr>
          <w:i/>
          <w:color w:val="000000"/>
        </w:rPr>
        <w:t>A magyar állam intézményei; Az állam szerepe a gazdaságban</w:t>
      </w:r>
      <w:r>
        <w:rPr>
          <w:color w:val="000000"/>
        </w:rPr>
        <w:t xml:space="preserve"> témakörnél.</w:t>
      </w:r>
    </w:p>
    <w:p w:rsidR="00846E00" w:rsidRDefault="00846E00" w:rsidP="00C875F7">
      <w:pPr>
        <w:pStyle w:val="Standard"/>
        <w:jc w:val="both"/>
      </w:pPr>
    </w:p>
    <w:p w:rsidR="00846E00" w:rsidRDefault="00846E00" w:rsidP="00C875F7">
      <w:pPr>
        <w:pStyle w:val="Standard"/>
        <w:jc w:val="both"/>
      </w:pPr>
    </w:p>
    <w:p w:rsidR="00846E00" w:rsidRDefault="00846E00" w:rsidP="00C875F7">
      <w:pPr>
        <w:pStyle w:val="Standard"/>
        <w:jc w:val="both"/>
      </w:pPr>
    </w:p>
    <w:p w:rsidR="00C875F7" w:rsidRDefault="00C875F7" w:rsidP="00C875F7">
      <w:pPr>
        <w:pStyle w:val="Standard"/>
        <w:jc w:val="both"/>
        <w:rPr>
          <w:b/>
        </w:rPr>
      </w:pPr>
      <w:bookmarkStart w:id="2" w:name="_1fob9te"/>
      <w:bookmarkStart w:id="3" w:name="_3znysh7"/>
      <w:bookmarkEnd w:id="2"/>
      <w:bookmarkEnd w:id="3"/>
      <w:r>
        <w:rPr>
          <w:b/>
        </w:rPr>
        <w:br w:type="page"/>
      </w:r>
    </w:p>
    <w:p w:rsidR="00846E00" w:rsidRDefault="00C875F7" w:rsidP="00C875F7">
      <w:pPr>
        <w:pStyle w:val="Standard"/>
        <w:jc w:val="both"/>
      </w:pPr>
      <w:r>
        <w:rPr>
          <w:b/>
        </w:rPr>
        <w:t>A 8. évfolyamon az állampolgári ismeretek tantárgy alapóraszáma: 36 óra.</w:t>
      </w:r>
    </w:p>
    <w:p w:rsidR="00846E00" w:rsidRDefault="00C875F7" w:rsidP="00C875F7">
      <w:pPr>
        <w:pStyle w:val="Standard"/>
        <w:jc w:val="both"/>
      </w:pPr>
      <w:r>
        <w:rPr>
          <w:rStyle w:val="Kiemels"/>
          <w:rFonts w:eastAsia="Cambria" w:cs="F"/>
          <w:lang w:eastAsia="en-US"/>
        </w:rPr>
        <w:lastRenderedPageBreak/>
        <w:t>A témakörök áttekintő táblázata:</w:t>
      </w:r>
    </w:p>
    <w:tbl>
      <w:tblPr>
        <w:tblW w:w="835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4"/>
        <w:gridCol w:w="1985"/>
      </w:tblGrid>
      <w:tr w:rsidR="00846E00">
        <w:tblPrEx>
          <w:tblCellMar>
            <w:top w:w="0" w:type="dxa"/>
            <w:bottom w:w="0" w:type="dxa"/>
          </w:tblCellMar>
        </w:tblPrEx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70C0"/>
              </w:rPr>
              <w:t>Javasolt óraszám</w:t>
            </w:r>
          </w:p>
        </w:tc>
      </w:tr>
      <w:tr w:rsidR="00846E00">
        <w:tblPrEx>
          <w:tblCellMar>
            <w:top w:w="0" w:type="dxa"/>
            <w:bottom w:w="0" w:type="dxa"/>
          </w:tblCellMar>
        </w:tblPrEx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ind w:left="28" w:hanging="28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Család; a családi szocializáció jellemzői, a hagyományos családmodell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</w:t>
            </w:r>
          </w:p>
        </w:tc>
      </w:tr>
      <w:tr w:rsidR="00846E00">
        <w:tblPrEx>
          <w:tblCellMar>
            <w:top w:w="0" w:type="dxa"/>
            <w:bottom w:w="0" w:type="dxa"/>
          </w:tblCellMar>
        </w:tblPrEx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ind w:left="1066" w:hanging="1066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A család gazdálkodása és pénzügyei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</w:t>
            </w:r>
          </w:p>
        </w:tc>
      </w:tr>
      <w:tr w:rsidR="00846E00">
        <w:tblPrEx>
          <w:tblCellMar>
            <w:top w:w="0" w:type="dxa"/>
            <w:bottom w:w="0" w:type="dxa"/>
          </w:tblCellMar>
        </w:tblPrEx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Településünk, lakóhelyünk megismerése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</w:t>
            </w:r>
          </w:p>
        </w:tc>
      </w:tr>
      <w:tr w:rsidR="00846E00">
        <w:tblPrEx>
          <w:tblCellMar>
            <w:top w:w="0" w:type="dxa"/>
            <w:bottom w:w="0" w:type="dxa"/>
          </w:tblCellMar>
        </w:tblPrEx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tabs>
                <w:tab w:val="left" w:pos="0"/>
              </w:tabs>
              <w:spacing w:after="0"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Nemzet, nemzetiség; a haza iránti kötelezettségeink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</w:t>
            </w:r>
          </w:p>
        </w:tc>
      </w:tr>
      <w:tr w:rsidR="00846E00">
        <w:tblPrEx>
          <w:tblCellMar>
            <w:top w:w="0" w:type="dxa"/>
            <w:bottom w:w="0" w:type="dxa"/>
          </w:tblCellMar>
        </w:tblPrEx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A magyar állam alapvető </w:t>
            </w:r>
            <w:r>
              <w:rPr>
                <w:rFonts w:eastAsia="Cambria"/>
              </w:rPr>
              <w:t>intézményei, az állam szerepe a gazdaságban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</w:t>
            </w:r>
          </w:p>
        </w:tc>
      </w:tr>
      <w:tr w:rsidR="00846E00">
        <w:tblPrEx>
          <w:tblCellMar>
            <w:top w:w="0" w:type="dxa"/>
            <w:bottom w:w="0" w:type="dxa"/>
          </w:tblCellMar>
        </w:tblPrEx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Mindennapi ügyintézés; felkészülés a felnőttkori szerepekre, feladatokra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5</w:t>
            </w:r>
          </w:p>
        </w:tc>
      </w:tr>
      <w:tr w:rsidR="00846E00">
        <w:tblPrEx>
          <w:tblCellMar>
            <w:top w:w="0" w:type="dxa"/>
            <w:bottom w:w="0" w:type="dxa"/>
          </w:tblCellMar>
        </w:tblPrEx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A fogyasztóvédelem alapjai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</w:t>
            </w:r>
          </w:p>
        </w:tc>
      </w:tr>
      <w:tr w:rsidR="00846E00">
        <w:tblPrEx>
          <w:tblCellMar>
            <w:top w:w="0" w:type="dxa"/>
            <w:bottom w:w="0" w:type="dxa"/>
          </w:tblCellMar>
        </w:tblPrEx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A nagy ellátórendszerek: köznevelés, egészségügy és szociális ellátás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</w:t>
            </w:r>
          </w:p>
        </w:tc>
      </w:tr>
      <w:tr w:rsidR="00846E00">
        <w:tblPrEx>
          <w:tblCellMar>
            <w:top w:w="0" w:type="dxa"/>
            <w:bottom w:w="0" w:type="dxa"/>
          </w:tblCellMar>
        </w:tblPrEx>
        <w:tc>
          <w:tcPr>
            <w:tcW w:w="6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46E00" w:rsidRDefault="00C875F7" w:rsidP="00C875F7">
            <w:pPr>
              <w:pStyle w:val="Standard"/>
              <w:spacing w:after="0"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36</w:t>
            </w:r>
          </w:p>
        </w:tc>
      </w:tr>
    </w:tbl>
    <w:p w:rsidR="00846E00" w:rsidRDefault="00C875F7" w:rsidP="00C875F7">
      <w:pPr>
        <w:pStyle w:val="Standard"/>
        <w:spacing w:before="480" w:after="0"/>
        <w:jc w:val="both"/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Család; a családi szocializáció jellemzői; a hagyományos családmodell</w:t>
      </w:r>
    </w:p>
    <w:p w:rsidR="00846E00" w:rsidRDefault="00C875F7" w:rsidP="00C875F7">
      <w:pPr>
        <w:pStyle w:val="Standard"/>
        <w:jc w:val="both"/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>
        <w:rPr>
          <w:rFonts w:ascii="Cambria" w:eastAsia="Cambria" w:hAnsi="Cambria" w:cs="Cambria"/>
          <w:b/>
        </w:rPr>
        <w:t>4 óra</w:t>
      </w:r>
    </w:p>
    <w:p w:rsidR="00846E00" w:rsidRDefault="00C875F7" w:rsidP="00C875F7">
      <w:pPr>
        <w:pStyle w:val="Cmsor3"/>
        <w:jc w:val="both"/>
      </w:pPr>
      <w:r>
        <w:rPr>
          <w:smallCaps/>
        </w:rPr>
        <w:t>Tanulási eredmények</w:t>
      </w:r>
    </w:p>
    <w:p w:rsidR="00846E00" w:rsidRDefault="00C875F7" w:rsidP="00C875F7">
      <w:pPr>
        <w:pStyle w:val="Standard"/>
        <w:spacing w:after="0"/>
        <w:jc w:val="both"/>
      </w:pPr>
      <w:r>
        <w:rPr>
          <w:b/>
        </w:rPr>
        <w:t>A témakör tanulása hozzájárul ahhoz, hogy a tanuló a nevelési-oktatási szakasz végére:</w:t>
      </w:r>
    </w:p>
    <w:p w:rsidR="00846E00" w:rsidRDefault="00C875F7" w:rsidP="00C875F7">
      <w:pPr>
        <w:pStyle w:val="Standard"/>
        <w:numPr>
          <w:ilvl w:val="0"/>
          <w:numId w:val="9"/>
        </w:numPr>
        <w:ind w:left="357" w:hanging="357"/>
        <w:jc w:val="both"/>
      </w:pPr>
      <w:r>
        <w:rPr>
          <w:color w:val="000000"/>
        </w:rPr>
        <w:t>felismeri a családi szocializációnak az ember életútját</w:t>
      </w:r>
      <w:r>
        <w:rPr>
          <w:color w:val="000000"/>
        </w:rPr>
        <w:t xml:space="preserve"> befolyásoló jelentőségét.</w:t>
      </w:r>
    </w:p>
    <w:p w:rsidR="00846E00" w:rsidRDefault="00C875F7" w:rsidP="00C875F7">
      <w:pPr>
        <w:pStyle w:val="Standard"/>
        <w:spacing w:after="0"/>
        <w:jc w:val="both"/>
      </w:pPr>
      <w:r>
        <w:rPr>
          <w:b/>
        </w:rPr>
        <w:t>A témakör tanulása eredményeként a tanuló: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>értelmezi a családi kohézió alapelemeit, jellemzőit: együttműködés, szeretetközösség, kölcsönösség, tisztelet;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 xml:space="preserve">értelmezi a család mint a társadalom alapvető intézményének szerepét és </w:t>
      </w:r>
      <w:r>
        <w:rPr>
          <w:color w:val="000000"/>
        </w:rPr>
        <w:t>jellemzőit;</w:t>
      </w:r>
    </w:p>
    <w:p w:rsidR="00846E00" w:rsidRDefault="00C875F7" w:rsidP="00C875F7">
      <w:pPr>
        <w:pStyle w:val="Standard"/>
        <w:numPr>
          <w:ilvl w:val="0"/>
          <w:numId w:val="7"/>
        </w:numPr>
        <w:ind w:left="357" w:hanging="357"/>
        <w:jc w:val="both"/>
      </w:pPr>
      <w:r>
        <w:rPr>
          <w:color w:val="000000"/>
        </w:rPr>
        <w:t>felismeri a véleménynyilvánítás, érvelés, a párbeszéd és a vita társadalmi hasznosságát.</w:t>
      </w:r>
    </w:p>
    <w:p w:rsidR="00846E00" w:rsidRDefault="00C875F7" w:rsidP="00C875F7">
      <w:pPr>
        <w:pStyle w:val="Cmsor3"/>
        <w:spacing w:before="120" w:after="0"/>
        <w:jc w:val="both"/>
      </w:pPr>
      <w:r>
        <w:rPr>
          <w:smallCaps/>
        </w:rPr>
        <w:t>Fejlesztési feladatok és ismeretek</w:t>
      </w:r>
    </w:p>
    <w:p w:rsidR="00846E00" w:rsidRDefault="00C875F7" w:rsidP="00C875F7">
      <w:pPr>
        <w:pStyle w:val="Standard"/>
        <w:numPr>
          <w:ilvl w:val="0"/>
          <w:numId w:val="10"/>
        </w:numPr>
        <w:spacing w:after="0"/>
        <w:jc w:val="both"/>
      </w:pPr>
      <w:r>
        <w:rPr>
          <w:color w:val="000000"/>
        </w:rPr>
        <w:t>Az önismeret, önértékelés és a reális énkép alakítása</w:t>
      </w:r>
    </w:p>
    <w:p w:rsidR="00846E00" w:rsidRDefault="00C875F7" w:rsidP="00C875F7">
      <w:pPr>
        <w:pStyle w:val="Standard"/>
        <w:numPr>
          <w:ilvl w:val="0"/>
          <w:numId w:val="11"/>
        </w:numPr>
        <w:spacing w:after="0"/>
        <w:jc w:val="both"/>
      </w:pPr>
      <w:r>
        <w:rPr>
          <w:color w:val="000000"/>
        </w:rPr>
        <w:t>A kommunikációs készség fejlesztése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t>A véleményalkotás és a vélemén</w:t>
      </w:r>
      <w:r>
        <w:t>ynyilvánítás fejlesztése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Az élményalapú, tapasztalati tanulás elősegítése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generációk közötti kapcsolat, a nemzedékek közötti párbeszéd erősítése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Az egymást követő generációk életútjának megismerése révén a történetiség saját élményű megtapasztalása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 hag</w:t>
      </w:r>
      <w:r>
        <w:rPr>
          <w:color w:val="000000"/>
        </w:rPr>
        <w:t>yományos családmodell közösségi és társadalmi fontosságának tudatosítása, a családi szerepek megismerése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Ismeretszerzés, forrásfeldolgozás a családi szocializáció folyamatáról és jellemzőiről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Családtörténeti kutatás projekt a tanuló választása és egyéni te</w:t>
      </w:r>
      <w:r>
        <w:rPr>
          <w:color w:val="000000"/>
        </w:rPr>
        <w:t>rvezés alapján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 család fogalma és társadalmi szerepe; A család: szeretetközösség, együttműködés, kölcsönösség, tisztelet; A családi szerepek; A családi szocializáció jellemzői</w:t>
      </w:r>
    </w:p>
    <w:p w:rsidR="00846E00" w:rsidRDefault="00C875F7" w:rsidP="00C875F7">
      <w:pPr>
        <w:pStyle w:val="Cmsor3"/>
        <w:spacing w:before="120" w:after="0"/>
        <w:jc w:val="both"/>
      </w:pPr>
      <w:r>
        <w:rPr>
          <w:smallCaps/>
        </w:rPr>
        <w:t>Fogalmak</w:t>
      </w:r>
    </w:p>
    <w:p w:rsidR="00846E00" w:rsidRDefault="00C875F7" w:rsidP="00C875F7">
      <w:pPr>
        <w:pStyle w:val="Standard"/>
        <w:jc w:val="both"/>
      </w:pPr>
      <w:r>
        <w:t>család, házasság, családi szerepek, gyermekvállalás</w:t>
      </w:r>
    </w:p>
    <w:p w:rsidR="00C875F7" w:rsidRDefault="00C875F7" w:rsidP="00C875F7">
      <w:pPr>
        <w:pStyle w:val="Standard"/>
        <w:spacing w:after="0"/>
        <w:jc w:val="both"/>
        <w:rPr>
          <w:rFonts w:ascii="Cambria" w:eastAsia="Cambria" w:hAnsi="Cambria" w:cs="Cambria"/>
          <w:b/>
          <w:smallCaps/>
          <w:color w:val="2E75B5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br w:type="page"/>
      </w:r>
    </w:p>
    <w:p w:rsidR="00846E00" w:rsidRDefault="00C875F7" w:rsidP="00C875F7">
      <w:pPr>
        <w:pStyle w:val="Standard"/>
        <w:spacing w:after="0"/>
        <w:jc w:val="both"/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</w:t>
      </w: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égek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jc w:val="both"/>
      </w:pPr>
      <w:r>
        <w:t>Különböző szövegtípusok feldolgozása (naplók, ismeretterjesztő szövegek, memoárok) tartalmi elemeinek megértése, értelmezése és bemutatása a család fogalma és társadalmi szerepe témakörben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t>Szempontok és minta segítségével családtörténeti interjúterv ö</w:t>
      </w:r>
      <w:r>
        <w:t>sszeállítása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jc w:val="both"/>
      </w:pPr>
      <w:r>
        <w:t>Káté összeállítása, plakát készítése a családi szerepekről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jc w:val="both"/>
      </w:pPr>
      <w:r>
        <w:t>Kérdések megfogalmazása, kérdéssor összeállítása minta alapján: családtörténeti interjúterv készítése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jc w:val="both"/>
      </w:pPr>
      <w:r>
        <w:t>Családtörténeti fotómontázs, digitális tartalmak összeállítása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jc w:val="both"/>
      </w:pPr>
      <w:r>
        <w:t xml:space="preserve">Valós vagy </w:t>
      </w:r>
      <w:r>
        <w:t>elképzelt családtörténeti interjú készítése</w:t>
      </w:r>
    </w:p>
    <w:p w:rsidR="00846E00" w:rsidRDefault="00C875F7" w:rsidP="00C875F7">
      <w:pPr>
        <w:pStyle w:val="Standard"/>
        <w:spacing w:before="480" w:after="0" w:line="240" w:lineRule="auto"/>
        <w:jc w:val="both"/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A család gazdálkodása és pénzügyei</w:t>
      </w:r>
    </w:p>
    <w:p w:rsidR="00846E00" w:rsidRDefault="00C875F7" w:rsidP="00C875F7">
      <w:pPr>
        <w:pStyle w:val="Standard"/>
        <w:jc w:val="both"/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>
        <w:rPr>
          <w:rFonts w:ascii="Cambria" w:eastAsia="Cambria" w:hAnsi="Cambria" w:cs="Cambria"/>
          <w:b/>
        </w:rPr>
        <w:t>3 óra</w:t>
      </w:r>
    </w:p>
    <w:p w:rsidR="00846E00" w:rsidRDefault="00C875F7" w:rsidP="00C875F7">
      <w:pPr>
        <w:pStyle w:val="Cmsor3"/>
        <w:spacing w:after="0"/>
        <w:jc w:val="both"/>
      </w:pPr>
      <w:r>
        <w:rPr>
          <w:smallCaps/>
        </w:rPr>
        <w:t>Tanulási eredmények</w:t>
      </w:r>
    </w:p>
    <w:p w:rsidR="00846E00" w:rsidRDefault="00C875F7" w:rsidP="00C875F7">
      <w:pPr>
        <w:pStyle w:val="Standard"/>
        <w:spacing w:after="0"/>
        <w:jc w:val="both"/>
      </w:pPr>
      <w:r>
        <w:rPr>
          <w:b/>
        </w:rPr>
        <w:t>A témakör tanulása hozzájárul ahhoz, hogy a tanuló a nevelési-oktatási szakasz végére: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>ismeri a családi háztartás összetevői</w:t>
      </w:r>
      <w:r>
        <w:rPr>
          <w:color w:val="000000"/>
        </w:rPr>
        <w:t>t, értelmezi a család gazdálkodását meghatározó és befolyásoló tényezőket.</w:t>
      </w:r>
    </w:p>
    <w:p w:rsidR="00846E00" w:rsidRDefault="00C875F7" w:rsidP="00C875F7">
      <w:pPr>
        <w:pStyle w:val="Standard"/>
        <w:spacing w:after="0"/>
        <w:jc w:val="both"/>
      </w:pPr>
      <w:r>
        <w:rPr>
          <w:b/>
        </w:rPr>
        <w:t>A témakör tanulása eredményeként a tanuló: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>felismeri a családi háztartás gazdasági-pénzügyi fenntarthatóságának és a környezettudatos életvitel kialakításának társadalmi jelentőségé</w:t>
      </w:r>
      <w:r>
        <w:rPr>
          <w:color w:val="000000"/>
        </w:rPr>
        <w:t>t.</w:t>
      </w:r>
    </w:p>
    <w:p w:rsidR="00846E00" w:rsidRDefault="00C875F7" w:rsidP="00C875F7">
      <w:pPr>
        <w:pStyle w:val="Cmsor3"/>
        <w:spacing w:before="120" w:after="0"/>
        <w:jc w:val="both"/>
      </w:pPr>
      <w:r>
        <w:rPr>
          <w:smallCaps/>
        </w:rPr>
        <w:t>Fejlesztési feladatok és ismeretek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Az önismeret, önértékelés és a reális énkép alakítása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kommunikációs készség fejlesztése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csoportosítási és rendszer</w:t>
      </w:r>
      <w:r>
        <w:t>e</w:t>
      </w:r>
      <w:r>
        <w:rPr>
          <w:color w:val="000000"/>
        </w:rPr>
        <w:t>zési készség fejlesztése; a rendszerszemlélet alakítása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 xml:space="preserve">A több nézőpontú, mérlegelő gondolkodás </w:t>
      </w:r>
      <w:r>
        <w:rPr>
          <w:color w:val="000000"/>
        </w:rPr>
        <w:t>fejlesztése</w:t>
      </w:r>
    </w:p>
    <w:p w:rsidR="00846E00" w:rsidRDefault="00C875F7" w:rsidP="00C875F7">
      <w:pPr>
        <w:pStyle w:val="Listaszerbekezds"/>
        <w:numPr>
          <w:ilvl w:val="0"/>
          <w:numId w:val="3"/>
        </w:numPr>
        <w:ind w:left="426" w:hanging="284"/>
        <w:jc w:val="both"/>
      </w:pPr>
      <w:r>
        <w:t>Az élményalapú, tapasztalati tanulás elősegítése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digitális kompetencia fejlesztése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szövegértés, szövegalkotás fejlesztése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A véleményalkotás és a véleménynyilvánítás támogatása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A háztartás fogalmának értelmezése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 xml:space="preserve">A család bevételeinek és </w:t>
      </w:r>
      <w:r>
        <w:t>kiadásainak csoportosítása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Információk gyűjtése és értelmezése a család megtakarítási lehetőségeiről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A tudatos vásárlás családi és társadalmi hatásainak megismertetése, az ok – okozati összefüggések feltárása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A családok takarékossági lehetőségei, a környez</w:t>
      </w:r>
      <w:r>
        <w:t>ettudatos életvitel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A családokra jellemző fogyasztási szokások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Családi költségvetés alapvető elemeinek megismerése, értelmezése, a következtetések megfogalmazása</w:t>
      </w:r>
    </w:p>
    <w:p w:rsidR="00846E00" w:rsidRDefault="00C875F7" w:rsidP="00C875F7">
      <w:pPr>
        <w:pStyle w:val="Standard"/>
        <w:numPr>
          <w:ilvl w:val="0"/>
          <w:numId w:val="12"/>
        </w:numPr>
        <w:spacing w:after="0"/>
        <w:jc w:val="both"/>
      </w:pPr>
      <w:r>
        <w:t>Családi háztartás; Bevételek, kiadások; A család fogyasztási szokásai</w:t>
      </w:r>
    </w:p>
    <w:p w:rsidR="00846E00" w:rsidRDefault="00C875F7" w:rsidP="00C875F7">
      <w:pPr>
        <w:pStyle w:val="Cmsor3"/>
        <w:spacing w:before="120" w:after="0"/>
        <w:jc w:val="both"/>
      </w:pPr>
      <w:r>
        <w:rPr>
          <w:smallCaps/>
        </w:rPr>
        <w:t>Fogalmak</w:t>
      </w:r>
    </w:p>
    <w:p w:rsidR="00846E00" w:rsidRDefault="00C875F7" w:rsidP="00C875F7">
      <w:pPr>
        <w:pStyle w:val="Standard"/>
        <w:jc w:val="both"/>
      </w:pPr>
      <w:r>
        <w:t>családi háztar</w:t>
      </w:r>
      <w:r>
        <w:t xml:space="preserve">tás, a család bevételei: jövedelmek, társadalmi juttatások, a tulajdonból származó jövedelmek, örökség, nyeremény, a család kiadásai: létszükségleti kiadások, jóléti (például kulturális, szabadidős és rekreációs) kiadások, rendkívüli kiadások, fogyasztás, </w:t>
      </w:r>
      <w:r>
        <w:t>pénzügyi tudatosság, gazdasági-pénzügyi fenntarthatóság¸ környezettudatosság;</w:t>
      </w:r>
    </w:p>
    <w:p w:rsidR="00846E00" w:rsidRDefault="00C875F7" w:rsidP="00C875F7">
      <w:pPr>
        <w:pStyle w:val="Standard"/>
        <w:spacing w:after="0"/>
        <w:jc w:val="both"/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jc w:val="both"/>
      </w:pPr>
      <w:r>
        <w:t>Családi háztartás, a család pénzügyeivel kapcsolatos dokumentumok elemzése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jc w:val="both"/>
      </w:pPr>
      <w:r>
        <w:t xml:space="preserve"> Egy elképzelt családi bevételeinek és kiadásainak megtervezése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jc w:val="both"/>
      </w:pPr>
      <w:r>
        <w:t>Szakértői mozaik</w:t>
      </w:r>
      <w:r>
        <w:t xml:space="preserve"> vagy más, kooperatív csoportmunkában használható értékelő, ellenőrző tevékenység segítségével egy fiktív családi költségvetés vizsgálata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t>Infokommunikációs eszközök segítségével információk gyűjtése és értelmezése a család megtakarítási lehetőségeiről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t>Érve</w:t>
      </w:r>
      <w:r>
        <w:t>k összegyűjtése a tudatos vásárlás családi és társadalmi hatásairól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jc w:val="both"/>
      </w:pPr>
      <w:r>
        <w:t>Plakát vagy digitális eszközökkel elkészített produktum a bevételekről és a kiadásokról, a megtakarítási lehetőségekről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jc w:val="both"/>
      </w:pPr>
      <w:r>
        <w:t>A környezettudatos életmód alakításának lehetőségeit, tényezőit felt</w:t>
      </w:r>
      <w:r>
        <w:t>áró képzelt vagy valós riport készítése</w:t>
      </w:r>
    </w:p>
    <w:p w:rsidR="00846E00" w:rsidRDefault="00C875F7" w:rsidP="00C875F7">
      <w:pPr>
        <w:pStyle w:val="Standard"/>
        <w:spacing w:before="480" w:after="0" w:line="240" w:lineRule="auto"/>
        <w:jc w:val="both"/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Településünk, lakóhelyünk megismerése</w:t>
      </w:r>
    </w:p>
    <w:p w:rsidR="00846E00" w:rsidRDefault="00C875F7" w:rsidP="00C875F7">
      <w:pPr>
        <w:pStyle w:val="Standard"/>
        <w:jc w:val="both"/>
      </w:pPr>
      <w:r>
        <w:rPr>
          <w:rFonts w:ascii="Cambria" w:eastAsia="Cambria" w:hAnsi="Cambria" w:cs="Cambria"/>
          <w:b/>
          <w:smallCaps/>
          <w:color w:val="2E75B5"/>
        </w:rPr>
        <w:t xml:space="preserve">Javasolt óraszám: </w:t>
      </w:r>
      <w:r>
        <w:rPr>
          <w:rFonts w:ascii="Cambria" w:eastAsia="Cambria" w:hAnsi="Cambria" w:cs="Cambria"/>
          <w:b/>
        </w:rPr>
        <w:t>6 óra</w:t>
      </w:r>
    </w:p>
    <w:p w:rsidR="00846E00" w:rsidRDefault="00C875F7" w:rsidP="00C875F7">
      <w:pPr>
        <w:pStyle w:val="Standard"/>
        <w:spacing w:after="0"/>
        <w:jc w:val="both"/>
      </w:pPr>
      <w:r>
        <w:rPr>
          <w:b/>
        </w:rPr>
        <w:t>A témakör tanulása hozzájárul ahhoz, hogy a tanuló a nevelési-oktatási szakasz végére: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 xml:space="preserve">ismeri településének, lakóhelyének kulturális, néprajzi </w:t>
      </w:r>
      <w:r>
        <w:rPr>
          <w:color w:val="000000"/>
        </w:rPr>
        <w:t>értékeit, a település történetének alapvető eseményeit és fordulópontjait;</w:t>
      </w:r>
    </w:p>
    <w:p w:rsidR="00846E00" w:rsidRDefault="00C875F7" w:rsidP="00C875F7">
      <w:pPr>
        <w:pStyle w:val="Standard"/>
        <w:numPr>
          <w:ilvl w:val="0"/>
          <w:numId w:val="7"/>
        </w:numPr>
        <w:ind w:left="357" w:hanging="357"/>
        <w:jc w:val="both"/>
      </w:pPr>
      <w:r>
        <w:rPr>
          <w:color w:val="000000"/>
        </w:rPr>
        <w:t>ismeri a saját településének, lakóhelyének alapvető jellemzőit, értelmezi a településen működő intézmények és szervezetek szerepét és működését.</w:t>
      </w:r>
    </w:p>
    <w:p w:rsidR="00846E00" w:rsidRDefault="00C875F7" w:rsidP="00C875F7">
      <w:pPr>
        <w:pStyle w:val="Standard"/>
        <w:spacing w:after="0"/>
        <w:jc w:val="both"/>
      </w:pPr>
      <w:r>
        <w:rPr>
          <w:b/>
        </w:rPr>
        <w:t>A témakör tanulása eredményeként a t</w:t>
      </w:r>
      <w:r>
        <w:rPr>
          <w:b/>
        </w:rPr>
        <w:t>anuló: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>társaival együttműködve a lakóhelyével kapcsolatos javaslatokat fogalmaz meg, tervet készít a település fejlesztésének lehetőségeiről;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>felismeri a véleménynyilvánítás, érvelés, a párbeszéd és a vita társadalmi hasznosságát;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 xml:space="preserve">arra törekszik, hogy </w:t>
      </w:r>
      <w:r>
        <w:rPr>
          <w:color w:val="000000"/>
        </w:rPr>
        <w:t>feladatai egy részét a társas tanulás révén teljesítse;</w:t>
      </w:r>
    </w:p>
    <w:p w:rsidR="00846E00" w:rsidRDefault="00C875F7" w:rsidP="00C875F7">
      <w:pPr>
        <w:pStyle w:val="Standard"/>
        <w:numPr>
          <w:ilvl w:val="0"/>
          <w:numId w:val="7"/>
        </w:numPr>
        <w:ind w:left="357" w:hanging="357"/>
        <w:jc w:val="both"/>
      </w:pPr>
      <w:r>
        <w:rPr>
          <w:color w:val="000000"/>
        </w:rPr>
        <w:t>önállóan vagy társaival együttműködve javaslatokat fogalmaz meg, tervet, tervezetet készít.</w:t>
      </w:r>
    </w:p>
    <w:p w:rsidR="00846E00" w:rsidRDefault="00C875F7" w:rsidP="00C875F7">
      <w:pPr>
        <w:pStyle w:val="Cmsor3"/>
        <w:spacing w:before="120" w:after="0"/>
        <w:jc w:val="both"/>
      </w:pPr>
      <w:r>
        <w:rPr>
          <w:smallCaps/>
        </w:rPr>
        <w:t>Fejlesztési feladatok és ismeretek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 csoportosítási és rendszer</w:t>
      </w:r>
      <w:r>
        <w:t>e</w:t>
      </w:r>
      <w:r>
        <w:rPr>
          <w:color w:val="000000"/>
        </w:rPr>
        <w:t>zési készség fejlesztése; a rendszerszemléle</w:t>
      </w:r>
      <w:r>
        <w:rPr>
          <w:color w:val="000000"/>
        </w:rPr>
        <w:t>t alakítása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 több nézőpontú, mérlegelő gondolkodás fejlesztése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 kommunikációs készség fejlesztése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t>A véleményalkotás és a véleménynyilvánítás fejlesztése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t>A generációk közötti kapcsolat, a nemzedékek közötti párbeszéd erősítése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/>
        <w:ind w:left="426" w:hanging="284"/>
        <w:jc w:val="both"/>
      </w:pPr>
      <w:r>
        <w:t>Az élményalapú, tapasztalati</w:t>
      </w:r>
      <w:r>
        <w:t xml:space="preserve"> tanulás elősegítése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Az együttműködési és a szervezőkészség fejlesztése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Szövegértési és szövegalkotási készség fejlesztése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Digitális kompetencia fejlesztése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 település, lakóhely környezeti sajátosságainak, történelmének megismerése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 településen jelenlév</w:t>
      </w:r>
      <w:r>
        <w:rPr>
          <w:color w:val="000000"/>
        </w:rPr>
        <w:t>ő egyházi, vagy kulturális szervezet, sportegyesület megismerése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t xml:space="preserve"> A település, lakóhely jellemzőinek megismerése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t>A település történelmi, kulturális, néprajzi értékeinek megismerése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 település, lakóhely közintézményei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 település fejlesztésének lehetőségei</w:t>
      </w:r>
    </w:p>
    <w:p w:rsidR="00846E00" w:rsidRDefault="00C875F7" w:rsidP="00C875F7">
      <w:pPr>
        <w:pStyle w:val="Standard"/>
        <w:numPr>
          <w:ilvl w:val="0"/>
          <w:numId w:val="13"/>
        </w:numPr>
        <w:jc w:val="both"/>
      </w:pPr>
      <w:r>
        <w:rPr>
          <w:color w:val="000000"/>
        </w:rPr>
        <w:t>A település, lakóhely alapvető jellemzői; A település</w:t>
      </w:r>
      <w:r>
        <w:t xml:space="preserve"> </w:t>
      </w:r>
      <w:r>
        <w:rPr>
          <w:color w:val="000000"/>
        </w:rPr>
        <w:t>történetének sajátosságai; A lakóhely kulturális értékei; A településen működő intézmények és szervezetek</w:t>
      </w:r>
    </w:p>
    <w:p w:rsidR="00846E00" w:rsidRDefault="00C875F7" w:rsidP="00C875F7">
      <w:pPr>
        <w:pStyle w:val="Cmsor3"/>
        <w:spacing w:before="120" w:after="0"/>
        <w:jc w:val="both"/>
      </w:pPr>
      <w:r>
        <w:rPr>
          <w:smallCaps/>
        </w:rPr>
        <w:t>Fogalmak</w:t>
      </w:r>
    </w:p>
    <w:p w:rsidR="00846E00" w:rsidRDefault="00C875F7" w:rsidP="00C875F7">
      <w:pPr>
        <w:pStyle w:val="Standard"/>
        <w:jc w:val="both"/>
      </w:pPr>
      <w:r>
        <w:t xml:space="preserve">intézmény, önkormányzat, polgármester, polgármesteri hivatal, jegyző, egyház, vallási </w:t>
      </w:r>
      <w:r>
        <w:t>közösség, szervezet, karitatív szervezet, civil szervezet, alapítvány, településfejlesztés, társadalmi felelősség, fenntarthatóság;</w:t>
      </w:r>
    </w:p>
    <w:p w:rsidR="00846E00" w:rsidRDefault="00C875F7" w:rsidP="00C875F7">
      <w:pPr>
        <w:pStyle w:val="Standard"/>
        <w:spacing w:after="0"/>
        <w:jc w:val="both"/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t>Beszélgetőkör a település történelmi, kulturális, néprajzi értékeiről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jc w:val="both"/>
      </w:pPr>
      <w:r>
        <w:rPr>
          <w:szCs w:val="24"/>
        </w:rPr>
        <w:t>Településtörténeti kvíz összeá</w:t>
      </w:r>
      <w:r>
        <w:rPr>
          <w:szCs w:val="24"/>
        </w:rPr>
        <w:t>llítása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jc w:val="both"/>
      </w:pPr>
      <w:r>
        <w:t>Ötletbörze: a település fejlesztése, a település környezetének javítása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jc w:val="both"/>
      </w:pPr>
      <w:r>
        <w:t>Plakát vagy digitális tartalom készítése a település közintézményeiről, működésükről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Önálló vagy társas együttműködés eredményeként tematikus fotógalériák összeállítása a lakóh</w:t>
      </w:r>
      <w:r>
        <w:rPr>
          <w:color w:val="000000"/>
        </w:rPr>
        <w:t>elyről, például Lakóhelyem múltja, archív fotók felhasználásával (Lakóhelyünk múltja…); Lakóhelyem, ahogy én látom (Lakóhelyünk, ahogy mi látjuk…)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Kreatív írás: Az önálló vagy a társas tevékenység révén különböző publicisztikai műfajú szövegek alkotása a t</w:t>
      </w:r>
      <w:r>
        <w:rPr>
          <w:color w:val="000000"/>
        </w:rPr>
        <w:t>elepülés kulturális értékeiről és/vagy mindennapi életéről, eseményeiről az iskola honlapja vagy a helyi újság, weboldal számára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Helytörténeti tabló készítése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Tematikus fotógalériák összeállítása a lakóhelyről: múltja, környezeti-természeti és kulturális é</w:t>
      </w:r>
      <w:r>
        <w:rPr>
          <w:color w:val="000000"/>
        </w:rPr>
        <w:t>rtékei, jellegzetes épületei</w:t>
      </w:r>
    </w:p>
    <w:p w:rsidR="00846E00" w:rsidRDefault="00C875F7" w:rsidP="00C875F7">
      <w:pPr>
        <w:pStyle w:val="Standard"/>
        <w:spacing w:before="480" w:after="0"/>
        <w:jc w:val="both"/>
      </w:pPr>
      <w:r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Témakör:</w:t>
      </w:r>
      <w:r>
        <w:rPr>
          <w:rFonts w:ascii="Cambria" w:eastAsia="Cambria" w:hAnsi="Cambria" w:cs="Cambria"/>
          <w:b/>
          <w:color w:val="2E75B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Nemzet, nemzetiség; a haza iránti kötelezettségek</w:t>
      </w:r>
    </w:p>
    <w:p w:rsidR="00846E00" w:rsidRDefault="00C875F7" w:rsidP="00C875F7">
      <w:pPr>
        <w:pStyle w:val="Standard"/>
        <w:jc w:val="both"/>
      </w:pPr>
      <w:r>
        <w:rPr>
          <w:rFonts w:ascii="Cambria" w:eastAsia="Cambria" w:hAnsi="Cambria" w:cs="Cambria"/>
          <w:b/>
          <w:smallCaps/>
          <w:color w:val="0070C0"/>
        </w:rPr>
        <w:t>Javasolt óraszám:</w:t>
      </w:r>
      <w:r>
        <w:rPr>
          <w:color w:val="0070C0"/>
        </w:rPr>
        <w:t xml:space="preserve"> </w:t>
      </w:r>
      <w:r>
        <w:rPr>
          <w:rFonts w:ascii="Cambria" w:eastAsia="Cambria" w:hAnsi="Cambria" w:cs="Cambria"/>
          <w:b/>
        </w:rPr>
        <w:t>6 óra</w:t>
      </w:r>
    </w:p>
    <w:p w:rsidR="00846E00" w:rsidRDefault="00C875F7" w:rsidP="00C875F7">
      <w:pPr>
        <w:pStyle w:val="Cmsor3"/>
        <w:jc w:val="both"/>
      </w:pPr>
      <w:r>
        <w:rPr>
          <w:smallCaps/>
        </w:rPr>
        <w:t>Tanulási eredmények</w:t>
      </w:r>
    </w:p>
    <w:p w:rsidR="00846E00" w:rsidRDefault="00C875F7" w:rsidP="00C875F7">
      <w:pPr>
        <w:pStyle w:val="Standard"/>
        <w:spacing w:after="0"/>
        <w:jc w:val="both"/>
      </w:pPr>
      <w:r>
        <w:rPr>
          <w:b/>
        </w:rPr>
        <w:t>A témakör tanulása hozzájárul ahhoz, hogy a tanuló a nevelési-oktatási szakasz végére:</w:t>
      </w:r>
    </w:p>
    <w:p w:rsidR="00846E00" w:rsidRDefault="00C875F7" w:rsidP="00C875F7">
      <w:pPr>
        <w:pStyle w:val="Standard"/>
        <w:numPr>
          <w:ilvl w:val="0"/>
          <w:numId w:val="7"/>
        </w:numPr>
        <w:ind w:left="357" w:hanging="357"/>
        <w:jc w:val="both"/>
      </w:pPr>
      <w:r>
        <w:rPr>
          <w:color w:val="000000"/>
        </w:rPr>
        <w:t>megfogalmazza a nemzeti identitás jelentőségét az egyén és a közösség szempontjából is.</w:t>
      </w:r>
    </w:p>
    <w:p w:rsidR="00846E00" w:rsidRDefault="00C875F7" w:rsidP="00C875F7">
      <w:pPr>
        <w:pStyle w:val="Standard"/>
        <w:spacing w:after="0"/>
        <w:jc w:val="both"/>
      </w:pPr>
      <w:r>
        <w:rPr>
          <w:b/>
        </w:rPr>
        <w:t>A témakör tanulása eredményeként a tanuló: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>társaival m</w:t>
      </w:r>
      <w:r>
        <w:rPr>
          <w:color w:val="000000"/>
        </w:rPr>
        <w:t>egvitatja a nemzetek, nemzetállamok helyét és szerepét a globális világban;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>értelmezi és társaival megbeszéli a honvédelem jelentőségét a globalizáció korában;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>felismeri a véleménynyilvánítás, érvelés, a párbeszéd és a vita társadalmi hasznosságát;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 xml:space="preserve">arra </w:t>
      </w:r>
      <w:r>
        <w:rPr>
          <w:color w:val="000000"/>
        </w:rPr>
        <w:t>törekszik, hogy feladatai egy részét a társas tanulás révén teljesítse;</w:t>
      </w:r>
    </w:p>
    <w:p w:rsidR="00846E00" w:rsidRDefault="00C875F7" w:rsidP="00C875F7">
      <w:pPr>
        <w:pStyle w:val="Standard"/>
        <w:numPr>
          <w:ilvl w:val="0"/>
          <w:numId w:val="7"/>
        </w:numPr>
        <w:ind w:left="357" w:hanging="357"/>
        <w:jc w:val="both"/>
      </w:pPr>
      <w:r>
        <w:rPr>
          <w:color w:val="000000"/>
        </w:rPr>
        <w:t>beszámolója elkészítéséhez önállóan vagy segítséggel használja az infokommunikációs eszközöket.</w:t>
      </w:r>
    </w:p>
    <w:p w:rsidR="00846E00" w:rsidRDefault="00C875F7" w:rsidP="00C875F7">
      <w:pPr>
        <w:pStyle w:val="Cmsor3"/>
        <w:spacing w:before="120" w:after="0"/>
        <w:jc w:val="both"/>
      </w:pPr>
      <w:r>
        <w:rPr>
          <w:smallCaps/>
          <w:color w:val="0070C0"/>
        </w:rPr>
        <w:t>Fejlesztési feladatok és ismeretek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 w:line="240" w:lineRule="auto"/>
        <w:jc w:val="both"/>
      </w:pPr>
      <w:r>
        <w:rPr>
          <w:color w:val="000000"/>
        </w:rPr>
        <w:t>Az önismeret fejlesztése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line="240" w:lineRule="auto"/>
        <w:ind w:left="426" w:hanging="284"/>
        <w:jc w:val="both"/>
      </w:pPr>
      <w:r>
        <w:t>Az élményalapú, tapasztalati</w:t>
      </w:r>
      <w:r>
        <w:t xml:space="preserve"> tanulás elősegítése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 w:line="240" w:lineRule="auto"/>
        <w:jc w:val="both"/>
      </w:pPr>
      <w:r>
        <w:rPr>
          <w:color w:val="000000"/>
        </w:rPr>
        <w:t>A több nézőpontú, mérlegelő gondolkodás fejlesztése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kommunikációs készség fejlesztése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A véleményalkotás és a véleménynyilvánítás fejlesztése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Digitális kompetencia fejlesztése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Szövegértési és szövegalkotási készség fejlesztése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Nemzeti</w:t>
      </w:r>
      <w:r>
        <w:rPr>
          <w:color w:val="000000"/>
        </w:rPr>
        <w:t xml:space="preserve"> identitás, hazaszeretet kialakítása, megerősítése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magyar kulturális örökség és hagyományok megismerése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közösség iránti kötelességtudat és felelősségérzet kialakítása, a patriotizmus és lokálpatriotizmus értelmezése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honvédelem szerepének, lehetőségei</w:t>
      </w:r>
      <w:r>
        <w:rPr>
          <w:color w:val="000000"/>
        </w:rPr>
        <w:t>nek, feladatainak megismerése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Más kultúrák iránti érdeklődés kialakítása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A nemzetállamok helye, szerepe és fontossága a globális világban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Magyarország és az Európai Unió kapcsolatrendszerének megismerése, elemzése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Népek, nemzetiségek megismerése Magyarorsz</w:t>
      </w:r>
      <w:r>
        <w:t>ágon és a Kárpát-medencében</w:t>
      </w:r>
    </w:p>
    <w:p w:rsidR="00846E00" w:rsidRDefault="00C875F7" w:rsidP="00C875F7">
      <w:pPr>
        <w:pStyle w:val="Standard"/>
        <w:numPr>
          <w:ilvl w:val="0"/>
          <w:numId w:val="8"/>
        </w:numPr>
        <w:jc w:val="both"/>
      </w:pPr>
      <w:r>
        <w:rPr>
          <w:color w:val="000000"/>
        </w:rPr>
        <w:t>Nemzetfogalom, nemzeti identitás, nemzetállam; Lokálpatriotizmus, hazafiság, európaiság; Nemzetiségek, nemzetiségi jogok</w:t>
      </w:r>
    </w:p>
    <w:p w:rsidR="00846E00" w:rsidRDefault="00C875F7" w:rsidP="00C875F7">
      <w:pPr>
        <w:pStyle w:val="Cmsor3"/>
        <w:spacing w:before="120" w:after="0"/>
        <w:jc w:val="both"/>
      </w:pPr>
      <w:r>
        <w:rPr>
          <w:smallCaps/>
          <w:color w:val="0070C0"/>
        </w:rPr>
        <w:t>Fogalmak</w:t>
      </w:r>
    </w:p>
    <w:p w:rsidR="00846E00" w:rsidRDefault="00C875F7" w:rsidP="00C875F7">
      <w:pPr>
        <w:pStyle w:val="Standard"/>
        <w:jc w:val="both"/>
      </w:pPr>
      <w:r>
        <w:t xml:space="preserve">nemzet, nemzeti identitás, honvédelem, nemzeti kisebbség, nemzetiség, nemzetiségi jogok, Európai </w:t>
      </w:r>
      <w:r>
        <w:t>Unió, jogok és kötelezettségek, hazaszeretet, globalizáció, nemzetpolitika</w:t>
      </w:r>
    </w:p>
    <w:p w:rsidR="00846E00" w:rsidRDefault="00C875F7" w:rsidP="00C875F7">
      <w:pPr>
        <w:pStyle w:val="Standard"/>
        <w:spacing w:after="0"/>
        <w:jc w:val="both"/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Fogalommagyarázat készítése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Forráselemzés: a nemzeti öntudat és a hazaszeretet megjelenése a művészeti alkotásokban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 xml:space="preserve">Digitális tartalmakkal támogatott előadás </w:t>
      </w:r>
      <w:r>
        <w:t>készítése a magyarországi nemzetiségek vagy egy nemzetiség hagyományairól, kultúrájáról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Vita a jogok és kötelességek egyensúlyáról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Gyűjtőmunka a honvédelem feladatairól, az ezzel kapcsolatos állampolgári kötelezettségekről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Lehetőség szerint a Honvédség áll</w:t>
      </w:r>
      <w:r>
        <w:rPr>
          <w:color w:val="000000"/>
        </w:rPr>
        <w:t>ományából előadó meghívása az ország védelmével kapcsolatos feladatok témakörében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Esszéírás a nemzeti identitás megerősítésének fontosságáról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Tabló készítése az Európai Unió legfontosabb intézményeiről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 xml:space="preserve">Előadás a nemzeti önrendelkezés szerepéről a globális </w:t>
      </w:r>
      <w:r>
        <w:t>környezetben, ennek megvitatása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Grafikus szervező készítése Magyarország legfontosabb kétoldalú és többoldalú kötelezettségeiről, kapcsolatrendszeréről</w:t>
      </w:r>
    </w:p>
    <w:p w:rsidR="00846E00" w:rsidRDefault="00C875F7" w:rsidP="00C875F7">
      <w:pPr>
        <w:pStyle w:val="Standard"/>
        <w:spacing w:before="480" w:after="0" w:line="240" w:lineRule="auto"/>
        <w:jc w:val="both"/>
      </w:pPr>
      <w:r>
        <w:rPr>
          <w:rFonts w:ascii="Cambria" w:eastAsia="Cambria" w:hAnsi="Cambria"/>
          <w:b/>
          <w:smallCaps/>
          <w:color w:val="2E75B5"/>
          <w:sz w:val="24"/>
          <w:szCs w:val="24"/>
        </w:rPr>
        <w:t>Témakör:</w:t>
      </w:r>
      <w:r>
        <w:rPr>
          <w:rFonts w:eastAsia="Cambria"/>
          <w:b/>
          <w:color w:val="2E75B5"/>
          <w:szCs w:val="24"/>
        </w:rPr>
        <w:t xml:space="preserve"> </w:t>
      </w:r>
      <w:r>
        <w:rPr>
          <w:rFonts w:ascii="Cambria" w:hAnsi="Cambria"/>
          <w:b/>
          <w:sz w:val="24"/>
        </w:rPr>
        <w:t>A magyar állam alapvető intézményei; az állam szerepe a gazdaságban</w:t>
      </w:r>
    </w:p>
    <w:p w:rsidR="00846E00" w:rsidRDefault="00C875F7" w:rsidP="00C875F7">
      <w:pPr>
        <w:pStyle w:val="Standard"/>
        <w:spacing w:before="120"/>
        <w:jc w:val="both"/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6</w:t>
      </w:r>
      <w:r>
        <w:rPr>
          <w:rFonts w:ascii="Cambria" w:hAnsi="Cambria"/>
          <w:b/>
          <w:sz w:val="24"/>
        </w:rPr>
        <w:t xml:space="preserve"> óra</w:t>
      </w:r>
    </w:p>
    <w:p w:rsidR="00846E00" w:rsidRDefault="00C875F7" w:rsidP="00C875F7">
      <w:pPr>
        <w:pStyle w:val="Standard"/>
        <w:jc w:val="both"/>
      </w:pPr>
      <w:r>
        <w:rPr>
          <w:rFonts w:ascii="Cambria" w:eastAsia="Cambria" w:hAnsi="Cambria" w:cs="Cambria"/>
          <w:b/>
          <w:smallCaps/>
          <w:color w:val="2E75B5"/>
        </w:rPr>
        <w:t>Ta</w:t>
      </w:r>
      <w:r>
        <w:rPr>
          <w:rFonts w:ascii="Cambria" w:eastAsia="Cambria" w:hAnsi="Cambria" w:cs="Cambria"/>
          <w:b/>
          <w:smallCaps/>
          <w:color w:val="2E75B5"/>
        </w:rPr>
        <w:t>nulási eredmények</w:t>
      </w:r>
    </w:p>
    <w:p w:rsidR="00846E00" w:rsidRDefault="00C875F7" w:rsidP="00C875F7">
      <w:pPr>
        <w:pStyle w:val="Standard"/>
        <w:spacing w:after="0"/>
        <w:jc w:val="both"/>
      </w:pPr>
      <w:r>
        <w:rPr>
          <w:b/>
        </w:rPr>
        <w:t>A témakör tanulása hozzájárul ahhoz, hogy a tanuló a nevelési-oktatási szakasz végére: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>ismeri a magyar állam alapvető intézményeinek feladatkörét és működését;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>értelmezi a törvényalkotás folyamatát;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>azonosítja az igazságszolgáltatás intéz</w:t>
      </w:r>
      <w:r>
        <w:rPr>
          <w:color w:val="000000"/>
        </w:rPr>
        <w:t>ményeit és működésük jellemzőit;</w:t>
      </w:r>
    </w:p>
    <w:p w:rsidR="00846E00" w:rsidRDefault="00C875F7" w:rsidP="00C875F7">
      <w:pPr>
        <w:pStyle w:val="Standard"/>
        <w:numPr>
          <w:ilvl w:val="0"/>
          <w:numId w:val="7"/>
        </w:numPr>
        <w:ind w:left="357" w:hanging="357"/>
        <w:jc w:val="both"/>
      </w:pPr>
      <w:r>
        <w:rPr>
          <w:color w:val="000000"/>
        </w:rPr>
        <w:t>értelmezi az állam gazdasági szerepvállalásának területeit.</w:t>
      </w:r>
    </w:p>
    <w:p w:rsidR="00846E00" w:rsidRDefault="00C875F7" w:rsidP="00C875F7">
      <w:pPr>
        <w:pStyle w:val="Standard"/>
        <w:spacing w:after="0"/>
        <w:jc w:val="both"/>
      </w:pPr>
      <w:r>
        <w:rPr>
          <w:b/>
        </w:rPr>
        <w:t>A témakör tanulása eredményeként a tanuló: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>felismeri a jogok és kötelességek közötti egyensúly kialakításának és fenntartásának fontosságát;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 xml:space="preserve">beszámolója </w:t>
      </w:r>
      <w:r>
        <w:rPr>
          <w:color w:val="000000"/>
        </w:rPr>
        <w:t>elkészítéséhez önállóan vagy segítséggel használja az infokommunikációs eszközöket;</w:t>
      </w:r>
    </w:p>
    <w:p w:rsidR="00846E00" w:rsidRDefault="00C875F7" w:rsidP="00C875F7">
      <w:pPr>
        <w:pStyle w:val="Standard"/>
        <w:numPr>
          <w:ilvl w:val="0"/>
          <w:numId w:val="7"/>
        </w:numPr>
        <w:ind w:left="357" w:hanging="357"/>
        <w:jc w:val="both"/>
      </w:pPr>
      <w:r>
        <w:rPr>
          <w:color w:val="000000"/>
        </w:rPr>
        <w:t>felismeri a közteherviselés társadalmi és erkölcsi jelentőségét, kiemeli az adómorál javításának fontosságát.</w:t>
      </w:r>
    </w:p>
    <w:p w:rsidR="00846E00" w:rsidRDefault="00C875F7" w:rsidP="00C875F7">
      <w:pPr>
        <w:pStyle w:val="Cmsor3"/>
        <w:spacing w:before="120" w:after="0"/>
        <w:jc w:val="both"/>
      </w:pPr>
      <w:r>
        <w:rPr>
          <w:smallCaps/>
        </w:rPr>
        <w:t>Fejlesztési feladatok és ismeretek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kommunikációs készség fej</w:t>
      </w:r>
      <w:r>
        <w:rPr>
          <w:color w:val="000000"/>
        </w:rPr>
        <w:t>lesztése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Digitális kompetencia fejlesztése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Szövegértési és szövegalkotási készség fejlesztése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csoportosítási és rendszerezési készség fejlesztése; a rendszerszemlélet alakítása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több nézőpontú, mérlegelő gondolkodás fejlesztése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/>
        <w:ind w:left="426" w:hanging="284"/>
        <w:jc w:val="both"/>
      </w:pPr>
      <w:r>
        <w:t>Az élményalapú, tapasztal</w:t>
      </w:r>
      <w:r>
        <w:t>ati tanulás elősegítése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A magyar állam alapvető intézményeinek megismerése, rendszerezése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magyar állampolgárság feltételei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törvényalkotás menete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Az igazságszolgáltatás intézményeinek és funkcióinak megismerése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 xml:space="preserve">Az igazságszolgáltatás szereplői és </w:t>
      </w:r>
      <w:r>
        <w:rPr>
          <w:color w:val="000000"/>
        </w:rPr>
        <w:t>feladatkörük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Az állam feladatainak megismerése, gazdasági szerepének azonosítása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Az állam bevételeinek csoportosítása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A háztartások és az állam kapcsolatrendszere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A közteherviselés, az adózás társadalmi jelentősége</w:t>
      </w:r>
    </w:p>
    <w:p w:rsidR="00846E00" w:rsidRDefault="00C875F7" w:rsidP="00C875F7">
      <w:pPr>
        <w:pStyle w:val="Standard"/>
        <w:numPr>
          <w:ilvl w:val="0"/>
          <w:numId w:val="8"/>
        </w:numPr>
        <w:jc w:val="both"/>
      </w:pPr>
      <w:r>
        <w:rPr>
          <w:color w:val="000000"/>
        </w:rPr>
        <w:t>A magyar állam alapvető intézményei: közt</w:t>
      </w:r>
      <w:r>
        <w:rPr>
          <w:color w:val="000000"/>
        </w:rPr>
        <w:t>ársasági elnök, Országgyűlés, Kormány, Alkotmánybíróság; Az igazságszolgáltatás funkciója és jellemzői; A bíróságok és az ügyészségek; Az ügyvéd tevékenysége és szerepe; Az állam szerepe a gazdaságban</w:t>
      </w:r>
    </w:p>
    <w:p w:rsidR="00846E00" w:rsidRDefault="00C875F7" w:rsidP="00C875F7">
      <w:pPr>
        <w:pStyle w:val="Cmsor3"/>
        <w:spacing w:before="120" w:after="0"/>
        <w:jc w:val="both"/>
      </w:pPr>
      <w:r>
        <w:rPr>
          <w:smallCaps/>
        </w:rPr>
        <w:t>Fogalmak</w:t>
      </w:r>
    </w:p>
    <w:p w:rsidR="00846E00" w:rsidRDefault="00C875F7" w:rsidP="00C875F7">
      <w:pPr>
        <w:pStyle w:val="Standard"/>
        <w:jc w:val="both"/>
      </w:pPr>
      <w:r>
        <w:t xml:space="preserve">állam, államforma, állampolgárság, alkotmány, </w:t>
      </w:r>
      <w:r>
        <w:t>Magyarország Alaptörvénye, köztársasági elnök, Országgyűlés, törvény, Kormány, Alkotmánybíróság, jogképesség, korlátozott jogképesség, intézmény, polgári per, büntetőper, bíróság, ügyészség, ügyvéd, közteherviselés, adó, adófajták, adómorál, pénzügyi tudat</w:t>
      </w:r>
      <w:r>
        <w:t>osság, rendvédelem, katasztrófavédelem;</w:t>
      </w:r>
    </w:p>
    <w:p w:rsidR="00846E00" w:rsidRDefault="00C875F7" w:rsidP="00C875F7">
      <w:pPr>
        <w:pStyle w:val="Standard"/>
        <w:spacing w:after="0"/>
        <w:jc w:val="both"/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Magyarország államformáiról időszalagos bemutató készítése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A törvényalkotás folyamatának bemutatása tanulói kiselőadás segítségével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Folyamatábra vagy egyéb grafikai szervező készítése és értelm</w:t>
      </w:r>
      <w:r>
        <w:t>ezése a törvényalkotás folyamatáról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Igazságszolgáltatás részei: plakát vagy digitális tartalom készítése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Vita: a közteherviselés szerepéről, az adóelkerülés morális és gazdasági következményeiről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Szakértői mozaik: A magyar állam alapvető intézményei; Az á</w:t>
      </w:r>
      <w:r>
        <w:t>llam szerepe a gazdaságban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Strukturált szövegalkotási feladat – az állami intézmények rendszerének vázlatos bemutatása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Egy kiválasztott intézmény egy napjáról, az ott elvégzett feladatokról elképzelt hivatalnok élménybeszámolójának készítése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Plakát vagy di</w:t>
      </w:r>
      <w:r>
        <w:rPr>
          <w:color w:val="000000"/>
        </w:rPr>
        <w:t>gitális bemutató készítése az állampolgári jogokról és kötelezettségekről.</w:t>
      </w:r>
    </w:p>
    <w:p w:rsidR="00846E00" w:rsidRDefault="00C875F7" w:rsidP="00C875F7">
      <w:pPr>
        <w:pStyle w:val="Standard"/>
        <w:spacing w:before="480" w:after="0"/>
        <w:jc w:val="both"/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Mindennapi ügyintézés, felkészülés a felnőttkori szerepekre</w:t>
      </w:r>
    </w:p>
    <w:p w:rsidR="00846E00" w:rsidRDefault="00C875F7" w:rsidP="00C875F7">
      <w:pPr>
        <w:pStyle w:val="Standard"/>
        <w:jc w:val="both"/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5</w:t>
      </w:r>
      <w:r>
        <w:rPr>
          <w:rFonts w:ascii="Cambria" w:eastAsia="Cambria" w:hAnsi="Cambria" w:cs="Cambria"/>
          <w:b/>
        </w:rPr>
        <w:t xml:space="preserve"> óra</w:t>
      </w:r>
    </w:p>
    <w:p w:rsidR="00846E00" w:rsidRDefault="00C875F7" w:rsidP="00C875F7">
      <w:pPr>
        <w:pStyle w:val="Cmsor3"/>
        <w:jc w:val="both"/>
      </w:pPr>
      <w:r>
        <w:rPr>
          <w:smallCaps/>
        </w:rPr>
        <w:t>Tanulási eredmények</w:t>
      </w:r>
    </w:p>
    <w:p w:rsidR="00846E00" w:rsidRDefault="00C875F7" w:rsidP="00C875F7">
      <w:pPr>
        <w:pStyle w:val="Standard"/>
        <w:spacing w:after="0"/>
        <w:jc w:val="both"/>
      </w:pPr>
      <w:r>
        <w:rPr>
          <w:b/>
        </w:rPr>
        <w:t>A témakör tanulása hozzájárul ahhoz, hogy a tanuló a nevelési-oktatá</w:t>
      </w:r>
      <w:r>
        <w:rPr>
          <w:b/>
        </w:rPr>
        <w:t>si szakasz végére: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>azonosítja a mindennapi ügyintézés alapintézményeit, az alapvető ellátó rendszerek funkcióját és működési sajátosságait;</w:t>
      </w:r>
    </w:p>
    <w:p w:rsidR="00846E00" w:rsidRDefault="00C875F7" w:rsidP="00C875F7">
      <w:pPr>
        <w:pStyle w:val="Standard"/>
        <w:numPr>
          <w:ilvl w:val="0"/>
          <w:numId w:val="7"/>
        </w:numPr>
        <w:ind w:left="357" w:hanging="357"/>
        <w:jc w:val="both"/>
      </w:pPr>
      <w:r>
        <w:rPr>
          <w:color w:val="000000"/>
        </w:rPr>
        <w:t>megismeri és értelmezi a diákmunka alapvető jogi feltételeit, kereteit.</w:t>
      </w:r>
    </w:p>
    <w:p w:rsidR="00846E00" w:rsidRDefault="00C875F7" w:rsidP="00C875F7">
      <w:pPr>
        <w:pStyle w:val="Standard"/>
        <w:spacing w:after="0"/>
        <w:jc w:val="both"/>
      </w:pPr>
      <w:r>
        <w:rPr>
          <w:b/>
        </w:rPr>
        <w:t>A témakör tanulása eredményeként a tanuló: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>t</w:t>
      </w:r>
      <w:r>
        <w:rPr>
          <w:color w:val="000000"/>
        </w:rPr>
        <w:t>ársaival együttműködve információkat gyűjt és értelmez a foglalkoztatás, a szakmaszerkezet változásairól;</w:t>
      </w:r>
    </w:p>
    <w:p w:rsidR="00846E00" w:rsidRDefault="00C875F7" w:rsidP="00C875F7">
      <w:pPr>
        <w:pStyle w:val="Standard"/>
        <w:numPr>
          <w:ilvl w:val="0"/>
          <w:numId w:val="7"/>
        </w:numPr>
        <w:spacing w:after="0"/>
        <w:ind w:left="357" w:hanging="357"/>
        <w:jc w:val="both"/>
      </w:pPr>
      <w:r>
        <w:rPr>
          <w:color w:val="000000"/>
        </w:rPr>
        <w:t>arra törekszik, hogy feladatai egy részét a társas tanulás révén teljesítse;</w:t>
      </w:r>
    </w:p>
    <w:p w:rsidR="00846E00" w:rsidRDefault="00C875F7" w:rsidP="00C875F7">
      <w:pPr>
        <w:pStyle w:val="Standard"/>
        <w:numPr>
          <w:ilvl w:val="0"/>
          <w:numId w:val="7"/>
        </w:numPr>
        <w:ind w:left="357" w:hanging="357"/>
        <w:jc w:val="both"/>
      </w:pPr>
      <w:r>
        <w:rPr>
          <w:color w:val="000000"/>
        </w:rPr>
        <w:t xml:space="preserve">beszámolója elkészítéséhez önállóan vagy segítséggel használja az </w:t>
      </w:r>
      <w:r>
        <w:rPr>
          <w:color w:val="000000"/>
        </w:rPr>
        <w:t>infokommunikációs eszközöket.</w:t>
      </w:r>
    </w:p>
    <w:p w:rsidR="00C875F7" w:rsidRDefault="00C875F7" w:rsidP="00C875F7">
      <w:pPr>
        <w:pStyle w:val="Cmsor3"/>
        <w:spacing w:before="120" w:after="0"/>
        <w:jc w:val="both"/>
        <w:rPr>
          <w:smallCaps/>
        </w:rPr>
      </w:pPr>
      <w:r>
        <w:rPr>
          <w:smallCaps/>
        </w:rPr>
        <w:br w:type="page"/>
      </w:r>
    </w:p>
    <w:p w:rsidR="00846E00" w:rsidRDefault="00C875F7" w:rsidP="00C875F7">
      <w:pPr>
        <w:pStyle w:val="Cmsor3"/>
        <w:spacing w:before="120" w:after="0"/>
        <w:jc w:val="both"/>
      </w:pPr>
      <w:bookmarkStart w:id="4" w:name="_GoBack"/>
      <w:bookmarkEnd w:id="4"/>
      <w:r>
        <w:rPr>
          <w:smallCaps/>
        </w:rPr>
        <w:t>Fejlesztési feladatok és ismeretek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 csoportosítási és rendszerezési készség fejlesztése; a rendszerszemlélet alakítása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 több nézőpontú, mérlegelő gondolkodás fejlesztése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 kommunikációs készség fejlesztése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/>
        <w:ind w:left="426" w:hanging="284"/>
        <w:jc w:val="both"/>
      </w:pPr>
      <w:r>
        <w:t>Az élményalapú, ta</w:t>
      </w:r>
      <w:r>
        <w:t>pasztalati tanulás elősegítése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 generációk közötti kapcsolat, a nemzedékek közötti párbeszéd erősítése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Digitális kompetencia fejlesztése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Szövegértési és szövegalkotási készség fejlesztése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t xml:space="preserve">A mindennapi ügyintézés alapvető feladatai, a legfontosabb </w:t>
      </w:r>
      <w:r>
        <w:t>ügytípusok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t>Az elektronikus ügyintézés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t>A diákmunka jogi feltételeinek, speciális jellemzőinek megismerése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Foglalkozások, szakmák, hivatások szempontok csoportosítása, összehasonlítása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 munkaerőpiac alapvető feltételrendszerének megismerése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Az életpálya-te</w:t>
      </w:r>
      <w:r>
        <w:rPr>
          <w:color w:val="000000"/>
        </w:rPr>
        <w:t>rvezés kérdései</w:t>
      </w:r>
    </w:p>
    <w:p w:rsidR="00846E00" w:rsidRDefault="00C875F7" w:rsidP="00C875F7">
      <w:pPr>
        <w:pStyle w:val="Standard"/>
        <w:numPr>
          <w:ilvl w:val="0"/>
          <w:numId w:val="6"/>
        </w:numPr>
        <w:jc w:val="both"/>
      </w:pPr>
      <w:r>
        <w:rPr>
          <w:color w:val="000000"/>
        </w:rPr>
        <w:t>A mindennapi ügyintézés területei; Az állampolgár hivatali ügyintézése; Foglalkozások, szakmák, a szakmaszerkezet változásai</w:t>
      </w:r>
    </w:p>
    <w:p w:rsidR="00846E00" w:rsidRDefault="00C875F7" w:rsidP="00C875F7">
      <w:pPr>
        <w:pStyle w:val="Cmsor3"/>
        <w:spacing w:before="120" w:after="0"/>
        <w:jc w:val="both"/>
      </w:pPr>
      <w:r>
        <w:rPr>
          <w:smallCaps/>
        </w:rPr>
        <w:t>Fogalmak</w:t>
      </w:r>
    </w:p>
    <w:p w:rsidR="00846E00" w:rsidRDefault="00C875F7" w:rsidP="00C875F7">
      <w:pPr>
        <w:pStyle w:val="Standard"/>
        <w:jc w:val="both"/>
      </w:pPr>
      <w:r>
        <w:t>ügyfélkapu, kormányablak, kormányhivatal, járási hivatal, polgármesteri hivatal, települési, fővárosi és k</w:t>
      </w:r>
      <w:r>
        <w:t>erületi önkormányzat,  körjegyzőség, diákmunka, munkaszerződés, pályaorientáció, életpálya-tervezés</w:t>
      </w:r>
    </w:p>
    <w:p w:rsidR="00846E00" w:rsidRDefault="00C875F7" w:rsidP="00C875F7">
      <w:pPr>
        <w:pStyle w:val="Standard"/>
        <w:spacing w:after="0"/>
        <w:jc w:val="both"/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:rsidR="00846E00" w:rsidRDefault="00C875F7" w:rsidP="00C875F7">
      <w:pPr>
        <w:pStyle w:val="Listaszerbekezds"/>
        <w:spacing w:after="0" w:line="240" w:lineRule="auto"/>
        <w:ind w:left="360"/>
        <w:jc w:val="both"/>
      </w:pPr>
      <w:r>
        <w:t>Tabló készítése a családokat érintő legfontosabb hivatali ügytípusokról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t>Helyzetgyakorlat vagy szituációs játék a mindennapi ügyintézé</w:t>
      </w:r>
      <w:r>
        <w:t>s egy-egy eljárásáról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jc w:val="both"/>
      </w:pPr>
      <w:r>
        <w:t>Vita: a diákmunka szerepe és lehetőségei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jc w:val="both"/>
      </w:pPr>
      <w:r>
        <w:t>Grafikai szervező segítségével a szakmák, foglalkozások, hivatások csoportosítása</w:t>
      </w:r>
    </w:p>
    <w:p w:rsidR="00846E00" w:rsidRDefault="00C875F7" w:rsidP="00C875F7">
      <w:pPr>
        <w:pStyle w:val="Listaszerbekezds"/>
        <w:numPr>
          <w:ilvl w:val="0"/>
          <w:numId w:val="2"/>
        </w:numPr>
        <w:spacing w:after="0" w:line="240" w:lineRule="auto"/>
        <w:ind w:left="426" w:hanging="284"/>
        <w:jc w:val="both"/>
      </w:pPr>
      <w:r>
        <w:t xml:space="preserve">Kiselőadás, prezentáció készítése a digitalizáció és robotika szerepéről a munkaerőpiac változásaiban  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 xml:space="preserve">Plakát </w:t>
      </w:r>
      <w:r>
        <w:rPr>
          <w:color w:val="000000"/>
        </w:rPr>
        <w:t>készítése a pályaorientációt meghatározó tényezőkről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/>
        <w:jc w:val="both"/>
      </w:pPr>
      <w:r>
        <w:rPr>
          <w:color w:val="000000"/>
        </w:rPr>
        <w:t>A szakmák, foglalkozások, mesterség és hivatás projekthez kapcsolódva beszámoló készítése egy szakmáról, szakmacsoportról</w:t>
      </w:r>
    </w:p>
    <w:p w:rsidR="00846E00" w:rsidRDefault="00C875F7" w:rsidP="00C875F7">
      <w:pPr>
        <w:pStyle w:val="Standard"/>
        <w:numPr>
          <w:ilvl w:val="0"/>
          <w:numId w:val="2"/>
        </w:numPr>
        <w:spacing w:after="0" w:line="240" w:lineRule="auto"/>
        <w:jc w:val="both"/>
      </w:pPr>
      <w:r>
        <w:rPr>
          <w:color w:val="000000"/>
        </w:rPr>
        <w:t>Disputa: Az automatizáció, a digitalizáció és a robotizáció gazdasági és társada</w:t>
      </w:r>
      <w:r>
        <w:rPr>
          <w:color w:val="000000"/>
        </w:rPr>
        <w:t>lmi következményei</w:t>
      </w:r>
    </w:p>
    <w:p w:rsidR="00846E00" w:rsidRDefault="00C875F7" w:rsidP="00C875F7">
      <w:pPr>
        <w:pStyle w:val="Standard"/>
        <w:spacing w:before="480" w:after="0"/>
        <w:jc w:val="both"/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A fogyasztóvédelem alapjai</w:t>
      </w:r>
    </w:p>
    <w:p w:rsidR="00846E00" w:rsidRDefault="00C875F7" w:rsidP="00C875F7">
      <w:pPr>
        <w:pStyle w:val="Standard"/>
        <w:jc w:val="both"/>
      </w:pPr>
      <w:r>
        <w:rPr>
          <w:rFonts w:ascii="Cambria" w:eastAsia="Cambria" w:hAnsi="Cambria" w:cs="Cambria"/>
          <w:b/>
          <w:smallCaps/>
          <w:color w:val="2E75B5"/>
        </w:rPr>
        <w:t>Javasolt óraszám:</w:t>
      </w:r>
      <w:r>
        <w:t xml:space="preserve"> </w:t>
      </w:r>
      <w:r>
        <w:rPr>
          <w:rFonts w:ascii="Cambria" w:eastAsia="Cambria" w:hAnsi="Cambria" w:cs="Cambria"/>
          <w:b/>
        </w:rPr>
        <w:t>3 óra</w:t>
      </w:r>
    </w:p>
    <w:p w:rsidR="00846E00" w:rsidRDefault="00C875F7" w:rsidP="00C875F7">
      <w:pPr>
        <w:pStyle w:val="Cmsor3"/>
        <w:jc w:val="both"/>
      </w:pPr>
      <w:r>
        <w:rPr>
          <w:smallCaps/>
        </w:rPr>
        <w:t>Tanulási eredmények</w:t>
      </w:r>
    </w:p>
    <w:p w:rsidR="00846E00" w:rsidRDefault="00C875F7" w:rsidP="00C875F7">
      <w:pPr>
        <w:pStyle w:val="Standard"/>
        <w:spacing w:after="0"/>
        <w:jc w:val="both"/>
      </w:pPr>
      <w:r>
        <w:rPr>
          <w:b/>
        </w:rPr>
        <w:t>A témakör tanulása hozzájárul ahhoz, hogy a tanuló a nevelési-oktatási szakasz végére:</w:t>
      </w:r>
    </w:p>
    <w:p w:rsidR="00846E00" w:rsidRDefault="00C875F7" w:rsidP="00C875F7">
      <w:pPr>
        <w:pStyle w:val="Standard"/>
        <w:numPr>
          <w:ilvl w:val="0"/>
          <w:numId w:val="7"/>
        </w:numPr>
        <w:jc w:val="both"/>
      </w:pPr>
      <w:r>
        <w:rPr>
          <w:color w:val="000000"/>
        </w:rPr>
        <w:t>fogyasztási szokásaiban érvényesíti a tudatosság szempontjait is.</w:t>
      </w:r>
    </w:p>
    <w:p w:rsidR="00846E00" w:rsidRDefault="00C875F7" w:rsidP="00C875F7">
      <w:pPr>
        <w:pStyle w:val="Cmsor3"/>
        <w:spacing w:before="120" w:after="0"/>
        <w:jc w:val="both"/>
      </w:pPr>
      <w:r>
        <w:rPr>
          <w:smallCaps/>
        </w:rPr>
        <w:t>Fejl</w:t>
      </w:r>
      <w:r>
        <w:rPr>
          <w:smallCaps/>
        </w:rPr>
        <w:t>esztési feladatok és ismeretek</w:t>
      </w:r>
    </w:p>
    <w:p w:rsidR="00846E00" w:rsidRDefault="00C875F7" w:rsidP="00C875F7">
      <w:pPr>
        <w:pStyle w:val="Listaszerbekezds"/>
        <w:numPr>
          <w:ilvl w:val="0"/>
          <w:numId w:val="14"/>
        </w:numPr>
        <w:ind w:left="426" w:hanging="284"/>
        <w:jc w:val="both"/>
      </w:pPr>
      <w:r>
        <w:t>A kommunikációs készség fejlesztése</w:t>
      </w:r>
    </w:p>
    <w:p w:rsidR="00846E00" w:rsidRDefault="00C875F7" w:rsidP="00C875F7">
      <w:pPr>
        <w:pStyle w:val="Listaszerbekezds"/>
        <w:numPr>
          <w:ilvl w:val="0"/>
          <w:numId w:val="4"/>
        </w:numPr>
        <w:ind w:left="426" w:hanging="284"/>
        <w:jc w:val="both"/>
      </w:pPr>
      <w:r>
        <w:t>A több nézőpontú, értelmező gondolkodás fejlesztése</w:t>
      </w:r>
    </w:p>
    <w:p w:rsidR="00846E00" w:rsidRDefault="00C875F7" w:rsidP="00C875F7">
      <w:pPr>
        <w:pStyle w:val="Listaszerbekezds"/>
        <w:numPr>
          <w:ilvl w:val="0"/>
          <w:numId w:val="4"/>
        </w:numPr>
        <w:ind w:left="426" w:hanging="284"/>
        <w:jc w:val="both"/>
      </w:pPr>
      <w:r>
        <w:t>A rendszerezési képesség fejlesztése, a rendszerszemlélet alakítása</w:t>
      </w:r>
    </w:p>
    <w:p w:rsidR="00846E00" w:rsidRDefault="00C875F7" w:rsidP="00C875F7">
      <w:pPr>
        <w:pStyle w:val="Listaszerbekezds"/>
        <w:numPr>
          <w:ilvl w:val="0"/>
          <w:numId w:val="4"/>
        </w:numPr>
        <w:ind w:left="426" w:hanging="284"/>
        <w:jc w:val="both"/>
      </w:pPr>
      <w:r>
        <w:t>Digitális kompetencia fejlesztése</w:t>
      </w:r>
    </w:p>
    <w:p w:rsidR="00846E00" w:rsidRDefault="00C875F7" w:rsidP="00C875F7">
      <w:pPr>
        <w:pStyle w:val="Listaszerbekezds"/>
        <w:numPr>
          <w:ilvl w:val="0"/>
          <w:numId w:val="4"/>
        </w:numPr>
        <w:ind w:left="426" w:hanging="284"/>
        <w:jc w:val="both"/>
      </w:pPr>
      <w:r>
        <w:t>Szövegértési és szövegalkotási kész</w:t>
      </w:r>
      <w:r>
        <w:t>ség fejlesztése</w:t>
      </w:r>
    </w:p>
    <w:p w:rsidR="00846E00" w:rsidRDefault="00C875F7" w:rsidP="00C875F7">
      <w:pPr>
        <w:pStyle w:val="Listaszerbekezds"/>
        <w:numPr>
          <w:ilvl w:val="0"/>
          <w:numId w:val="4"/>
        </w:numPr>
        <w:ind w:left="426" w:hanging="284"/>
        <w:jc w:val="both"/>
      </w:pPr>
      <w:r>
        <w:t>A döntési képesség fejlesztése</w:t>
      </w:r>
    </w:p>
    <w:p w:rsidR="00846E00" w:rsidRDefault="00C875F7" w:rsidP="00C875F7">
      <w:pPr>
        <w:pStyle w:val="Listaszerbekezds"/>
        <w:numPr>
          <w:ilvl w:val="0"/>
          <w:numId w:val="4"/>
        </w:numPr>
        <w:ind w:left="426" w:hanging="284"/>
        <w:jc w:val="both"/>
      </w:pPr>
      <w:r>
        <w:t>Az élményalapú, tapasztalati tanulás elősegítése</w:t>
      </w:r>
    </w:p>
    <w:p w:rsidR="00846E00" w:rsidRDefault="00C875F7" w:rsidP="00C875F7">
      <w:pPr>
        <w:pStyle w:val="Listaszerbekezds"/>
        <w:numPr>
          <w:ilvl w:val="0"/>
          <w:numId w:val="3"/>
        </w:numPr>
        <w:ind w:left="426" w:hanging="284"/>
        <w:jc w:val="both"/>
      </w:pPr>
      <w:r>
        <w:t>A fogyasztóvédelem fogalmának értelmezése</w:t>
      </w:r>
    </w:p>
    <w:p w:rsidR="00846E00" w:rsidRDefault="00C875F7" w:rsidP="00C875F7">
      <w:pPr>
        <w:pStyle w:val="Listaszerbekezds"/>
        <w:numPr>
          <w:ilvl w:val="0"/>
          <w:numId w:val="3"/>
        </w:numPr>
        <w:ind w:left="426" w:hanging="284"/>
        <w:jc w:val="both"/>
      </w:pPr>
      <w:r>
        <w:t>A fogyasztóvédelem tipikus területei</w:t>
      </w:r>
    </w:p>
    <w:p w:rsidR="00846E00" w:rsidRDefault="00C875F7" w:rsidP="00C875F7">
      <w:pPr>
        <w:pStyle w:val="Listaszerbekezds"/>
        <w:numPr>
          <w:ilvl w:val="0"/>
          <w:numId w:val="3"/>
        </w:numPr>
        <w:ind w:left="426" w:hanging="284"/>
        <w:jc w:val="both"/>
      </w:pPr>
      <w:r>
        <w:t>A fogyasztói jogok és azok érvényesítésének lehetőségei</w:t>
      </w:r>
    </w:p>
    <w:p w:rsidR="00846E00" w:rsidRDefault="00C875F7" w:rsidP="00C875F7">
      <w:pPr>
        <w:pStyle w:val="Listaszerbekezds"/>
        <w:numPr>
          <w:ilvl w:val="0"/>
          <w:numId w:val="3"/>
        </w:numPr>
        <w:ind w:left="426" w:hanging="284"/>
        <w:jc w:val="both"/>
      </w:pPr>
      <w:r>
        <w:t>A fogyasztói társadalom</w:t>
      </w:r>
      <w:r>
        <w:t xml:space="preserve"> kialakulása, sajátosságai: lehetőségek és veszélyek</w:t>
      </w:r>
    </w:p>
    <w:p w:rsidR="00846E00" w:rsidRDefault="00C875F7" w:rsidP="00C875F7">
      <w:pPr>
        <w:pStyle w:val="Listaszerbekezds"/>
        <w:numPr>
          <w:ilvl w:val="0"/>
          <w:numId w:val="3"/>
        </w:numPr>
        <w:ind w:left="426" w:hanging="284"/>
        <w:jc w:val="both"/>
      </w:pPr>
      <w:r>
        <w:t>A tudatos fogyasztói magatartás és a fenntarthatóság, környezetvédelem kapcsolata</w:t>
      </w:r>
    </w:p>
    <w:p w:rsidR="00846E00" w:rsidRDefault="00C875F7" w:rsidP="00C875F7">
      <w:pPr>
        <w:pStyle w:val="Listaszerbekezds"/>
        <w:numPr>
          <w:ilvl w:val="0"/>
          <w:numId w:val="3"/>
        </w:numPr>
        <w:ind w:left="426" w:hanging="284"/>
        <w:jc w:val="both"/>
      </w:pPr>
      <w:r>
        <w:t>Szerkezeti és folyamatábra értelmezése a fogyasztói jogokról és a fogyasztói érdekek érvényesítéséről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/>
        <w:ind w:left="426" w:hanging="284"/>
        <w:jc w:val="both"/>
      </w:pPr>
      <w:r>
        <w:t>A körültekintő vásá</w:t>
      </w:r>
      <w:r>
        <w:t>rlást megalapozó tájékozódás fontosságának tudatosítása</w:t>
      </w:r>
    </w:p>
    <w:p w:rsidR="00846E00" w:rsidRDefault="00C875F7" w:rsidP="00C875F7">
      <w:pPr>
        <w:pStyle w:val="Standard"/>
        <w:jc w:val="both"/>
      </w:pPr>
      <w:r>
        <w:t>--    Fogyasztóvédelem; fogyasztói jogok; tudatos fogyasztó</w:t>
      </w:r>
    </w:p>
    <w:p w:rsidR="00846E00" w:rsidRDefault="00C875F7" w:rsidP="00C875F7">
      <w:pPr>
        <w:pStyle w:val="Cmsor3"/>
        <w:spacing w:before="120" w:after="0"/>
        <w:jc w:val="both"/>
      </w:pPr>
      <w:r>
        <w:rPr>
          <w:smallCaps/>
        </w:rPr>
        <w:t>Fogalmak</w:t>
      </w:r>
    </w:p>
    <w:p w:rsidR="00846E00" w:rsidRDefault="00C875F7" w:rsidP="00C875F7">
      <w:pPr>
        <w:pStyle w:val="Standard"/>
        <w:jc w:val="both"/>
      </w:pPr>
      <w:r>
        <w:t>fogyasztóvédelem, fogyasztói jogok, fogyasztói társadalom, a fogyasztói érdekek védelme, tudatos fogyasztó, fenntarthatóság, ökológ</w:t>
      </w:r>
      <w:r>
        <w:t>iai lábnyom</w:t>
      </w:r>
    </w:p>
    <w:p w:rsidR="00846E00" w:rsidRDefault="00C875F7" w:rsidP="00C875F7">
      <w:pPr>
        <w:pStyle w:val="Standard"/>
        <w:spacing w:after="0"/>
        <w:jc w:val="both"/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tevékenységek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Fogyasztóvédelemi tájékoztató plakát készítése,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Elképzelt vagy valós fogyasztóvédelmi esetek gyűjtése a sajtóból vagy a világháló segítségével</w:t>
      </w:r>
    </w:p>
    <w:p w:rsidR="00846E00" w:rsidRDefault="00C875F7" w:rsidP="00C875F7">
      <w:pPr>
        <w:pStyle w:val="Listaszerbekezds"/>
        <w:numPr>
          <w:ilvl w:val="0"/>
          <w:numId w:val="3"/>
        </w:numPr>
        <w:ind w:left="426" w:hanging="284"/>
        <w:jc w:val="both"/>
      </w:pPr>
      <w:r>
        <w:t>Animáció vagy prezentáció készítése a tudatos fogyasztói magatartás ismérveirő</w:t>
      </w:r>
      <w:r>
        <w:t>l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Vita: a tudatos fogyasztói magatartás és a fenntarthatóság kapcsolatáról</w:t>
      </w:r>
    </w:p>
    <w:p w:rsidR="00846E00" w:rsidRDefault="00C875F7" w:rsidP="00C875F7">
      <w:pPr>
        <w:pStyle w:val="Listaszerbekezds"/>
        <w:spacing w:after="0" w:line="240" w:lineRule="auto"/>
        <w:ind w:left="360"/>
        <w:jc w:val="both"/>
      </w:pPr>
      <w:r>
        <w:t>Folyamatábra készítése a fogyasztói társadalom kialakulásának hatásairól a természeti környezetre</w:t>
      </w:r>
    </w:p>
    <w:p w:rsidR="00846E00" w:rsidRDefault="00C875F7" w:rsidP="00C875F7">
      <w:pPr>
        <w:pStyle w:val="Standard"/>
        <w:spacing w:before="480" w:after="0" w:line="240" w:lineRule="auto"/>
        <w:jc w:val="both"/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 xml:space="preserve">Témakör: </w:t>
      </w:r>
      <w:r>
        <w:rPr>
          <w:rFonts w:ascii="Cambria" w:eastAsia="Cambria" w:hAnsi="Cambria" w:cs="Cambria"/>
          <w:b/>
          <w:sz w:val="24"/>
          <w:szCs w:val="24"/>
        </w:rPr>
        <w:t>A nagy ellátórendszerek: köznevelés, egészségügy és a szociális ellátás</w:t>
      </w:r>
    </w:p>
    <w:p w:rsidR="00846E00" w:rsidRDefault="00C875F7" w:rsidP="00C875F7">
      <w:pPr>
        <w:pStyle w:val="Standard"/>
        <w:spacing w:before="120"/>
        <w:jc w:val="both"/>
      </w:pPr>
      <w:r>
        <w:rPr>
          <w:rFonts w:ascii="Cambria" w:eastAsia="Cambria" w:hAnsi="Cambria" w:cs="Cambria"/>
          <w:b/>
          <w:smallCaps/>
          <w:color w:val="2E75B5"/>
        </w:rPr>
        <w:t>J</w:t>
      </w:r>
      <w:r>
        <w:rPr>
          <w:rFonts w:ascii="Cambria" w:eastAsia="Cambria" w:hAnsi="Cambria" w:cs="Cambria"/>
          <w:b/>
          <w:smallCaps/>
          <w:color w:val="2E75B5"/>
        </w:rPr>
        <w:t>avasolt óraszám:</w:t>
      </w:r>
      <w:r>
        <w:t xml:space="preserve"> </w:t>
      </w:r>
      <w:r>
        <w:rPr>
          <w:rFonts w:ascii="Cambria" w:eastAsia="Cambria" w:hAnsi="Cambria" w:cs="Cambria"/>
          <w:b/>
        </w:rPr>
        <w:t>3 óra</w:t>
      </w:r>
    </w:p>
    <w:p w:rsidR="00846E00" w:rsidRDefault="00C875F7" w:rsidP="00C875F7">
      <w:pPr>
        <w:pStyle w:val="Cmsor3"/>
        <w:spacing w:after="0"/>
        <w:jc w:val="both"/>
      </w:pPr>
      <w:r>
        <w:rPr>
          <w:smallCaps/>
        </w:rPr>
        <w:t>Tanulási eredmények</w:t>
      </w:r>
    </w:p>
    <w:p w:rsidR="00846E00" w:rsidRDefault="00C875F7" w:rsidP="00C875F7">
      <w:pPr>
        <w:pStyle w:val="Standard"/>
        <w:spacing w:after="0"/>
        <w:jc w:val="both"/>
      </w:pPr>
      <w:r>
        <w:rPr>
          <w:b/>
        </w:rPr>
        <w:t>A témakör tanulása hozzájárul ahhoz, hogy a tanuló a nevelési-oktatási szakasz végére:</w:t>
      </w:r>
    </w:p>
    <w:p w:rsidR="00846E00" w:rsidRDefault="00C875F7" w:rsidP="00C875F7">
      <w:pPr>
        <w:pStyle w:val="Standard"/>
        <w:numPr>
          <w:ilvl w:val="0"/>
          <w:numId w:val="7"/>
        </w:numPr>
        <w:ind w:left="357" w:hanging="357"/>
        <w:jc w:val="both"/>
      </w:pPr>
      <w:r>
        <w:rPr>
          <w:color w:val="000000"/>
        </w:rPr>
        <w:t xml:space="preserve"> értelmezi az alapvető ellátórendszerek funkcióját.</w:t>
      </w:r>
    </w:p>
    <w:p w:rsidR="00846E00" w:rsidRDefault="00C875F7" w:rsidP="00C875F7">
      <w:pPr>
        <w:pStyle w:val="Standard"/>
        <w:spacing w:after="0"/>
        <w:jc w:val="both"/>
      </w:pPr>
      <w:r>
        <w:rPr>
          <w:b/>
        </w:rPr>
        <w:t>A témakör tanulása eredményeként a tanuló:</w:t>
      </w:r>
    </w:p>
    <w:p w:rsidR="00846E00" w:rsidRDefault="00C875F7" w:rsidP="00C875F7">
      <w:pPr>
        <w:pStyle w:val="Standard"/>
        <w:numPr>
          <w:ilvl w:val="0"/>
          <w:numId w:val="7"/>
        </w:numPr>
        <w:ind w:left="357" w:hanging="357"/>
        <w:jc w:val="both"/>
      </w:pPr>
      <w:r>
        <w:rPr>
          <w:color w:val="000000"/>
        </w:rPr>
        <w:t xml:space="preserve">beszámolója elkészítéséhez </w:t>
      </w:r>
      <w:r>
        <w:rPr>
          <w:color w:val="000000"/>
        </w:rPr>
        <w:t>önállóan vagy segítséggel használja az infokommunikációs eszközöket.</w:t>
      </w:r>
    </w:p>
    <w:p w:rsidR="00846E00" w:rsidRDefault="00C875F7" w:rsidP="00C875F7">
      <w:pPr>
        <w:pStyle w:val="Cmsor3"/>
        <w:spacing w:before="120" w:after="0"/>
        <w:jc w:val="both"/>
      </w:pPr>
      <w:r>
        <w:rPr>
          <w:smallCaps/>
        </w:rPr>
        <w:t>Fejlesztési feladatok és ismeretek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csoportosítási és rendszerezési készség fejlesztése; a rendszerszemlélet alakítása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kommunikációs készség fejlesztése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/>
        <w:ind w:left="426" w:hanging="284"/>
        <w:jc w:val="both"/>
      </w:pPr>
      <w:r>
        <w:t>Az élményalapú, tapasztalati ta</w:t>
      </w:r>
      <w:r>
        <w:t>nulás elősegítése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Szövegértési és szövegalkotási készség fejlesztése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Digitális kompetencia fejlesztése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t>Az empátia erősítése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Az oktatási rendszer legfontosabb elemei, szereplői; felépítése, feladatai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Az egészségügyi ellátás színterei, feladatai, szereplői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szociális ellátórendszer feladatai, szerepe a társadalomban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közfeladatot ellátó személyek (pl. pedagógusok, orvosok, mentők) feladatai, kiemelt társadalmi hasznosságuk megértése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/>
        <w:jc w:val="both"/>
      </w:pPr>
      <w:r>
        <w:rPr>
          <w:color w:val="000000"/>
        </w:rPr>
        <w:t>A nagy ellátórendszerek társadalmi, gazdasági hatásainak megismerése</w:t>
      </w:r>
    </w:p>
    <w:p w:rsidR="00846E00" w:rsidRDefault="00C875F7" w:rsidP="00C875F7">
      <w:pPr>
        <w:pStyle w:val="Standard"/>
        <w:numPr>
          <w:ilvl w:val="0"/>
          <w:numId w:val="8"/>
        </w:numPr>
        <w:jc w:val="both"/>
      </w:pPr>
      <w:r>
        <w:rPr>
          <w:color w:val="000000"/>
        </w:rPr>
        <w:t xml:space="preserve">A </w:t>
      </w:r>
      <w:r>
        <w:rPr>
          <w:color w:val="000000"/>
        </w:rPr>
        <w:t>köznevelési, az egészségügyi és a szociális intézmények jellemzői</w:t>
      </w:r>
    </w:p>
    <w:p w:rsidR="00846E00" w:rsidRDefault="00C875F7" w:rsidP="00C875F7">
      <w:pPr>
        <w:pStyle w:val="Cmsor3"/>
        <w:spacing w:before="120" w:after="0"/>
        <w:jc w:val="both"/>
      </w:pPr>
      <w:r>
        <w:rPr>
          <w:smallCaps/>
        </w:rPr>
        <w:t>Fogalmak</w:t>
      </w:r>
    </w:p>
    <w:p w:rsidR="00846E00" w:rsidRDefault="00C875F7" w:rsidP="00C875F7">
      <w:pPr>
        <w:pStyle w:val="Standard"/>
        <w:jc w:val="both"/>
      </w:pPr>
      <w:r>
        <w:t>köznevelés, felsőoktatás, szakképzés, egészségügyi rendszer, társadalombiztosítás, szociális ellátás, családtámogatás, kórház, rendelőintézet, szakorvos, háziorvos;</w:t>
      </w:r>
    </w:p>
    <w:p w:rsidR="00846E00" w:rsidRDefault="00C875F7" w:rsidP="00C875F7">
      <w:pPr>
        <w:pStyle w:val="Standard"/>
        <w:spacing w:after="0"/>
        <w:jc w:val="both"/>
      </w:pP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Javasolt tevéke</w:t>
      </w:r>
      <w:r>
        <w:rPr>
          <w:rFonts w:ascii="Cambria" w:eastAsia="Cambria" w:hAnsi="Cambria" w:cs="Cambria"/>
          <w:b/>
          <w:smallCaps/>
          <w:color w:val="2E75B5"/>
          <w:sz w:val="24"/>
          <w:szCs w:val="24"/>
        </w:rPr>
        <w:t>nységek</w:t>
      </w:r>
    </w:p>
    <w:p w:rsidR="00846E00" w:rsidRDefault="00C875F7" w:rsidP="00C875F7">
      <w:pPr>
        <w:pStyle w:val="Listaszerbekezds"/>
        <w:widowControl w:val="0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Tájékoztató plakát készítése egy elképzelt település orvosi ellátásáról</w:t>
      </w:r>
    </w:p>
    <w:p w:rsidR="00846E00" w:rsidRDefault="00C875F7" w:rsidP="00C875F7">
      <w:pPr>
        <w:pStyle w:val="Listaszerbekezds"/>
        <w:widowControl w:val="0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Továbbtanulási tanácsadó kiadvány szerkesztése 8. évfolyamos tanulók részére az egyes iskolatípusokról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 xml:space="preserve">Szakértői mozaik: oktatási rendszer, egészségügyi rendszer, szociális </w:t>
      </w:r>
      <w:r>
        <w:t>ellátás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Vita: a szociális ellátás szerepéről és a társadalmi szolidaritás fontosságáról</w:t>
      </w:r>
    </w:p>
    <w:p w:rsidR="00846E00" w:rsidRDefault="00C875F7" w:rsidP="00C875F7">
      <w:pPr>
        <w:pStyle w:val="Standard"/>
        <w:numPr>
          <w:ilvl w:val="0"/>
          <w:numId w:val="3"/>
        </w:numPr>
        <w:spacing w:after="0" w:line="240" w:lineRule="auto"/>
        <w:jc w:val="both"/>
      </w:pPr>
      <w:r>
        <w:t>Szempontok segítségével beszámoló készítése egy-egy ellátórendszer jellemzőiről: köznevelés, egészségügyi rendszer, szociális ellátás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Információ gyűjtése és digitális t</w:t>
      </w:r>
      <w:r>
        <w:t>érkép készítése a település/járás vagy kerület/megye egészségügyi ellátást biztosító intézményeiről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Grafikai szervező készítése az általános iskola feladatairól, szerepéről a diákok szemszögéből</w:t>
      </w:r>
    </w:p>
    <w:p w:rsidR="00846E00" w:rsidRDefault="00C875F7" w:rsidP="00C875F7">
      <w:pPr>
        <w:pStyle w:val="Listaszerbekezds"/>
        <w:numPr>
          <w:ilvl w:val="0"/>
          <w:numId w:val="3"/>
        </w:numPr>
        <w:spacing w:after="0" w:line="240" w:lineRule="auto"/>
        <w:ind w:left="426" w:hanging="284"/>
        <w:jc w:val="both"/>
      </w:pPr>
      <w:r>
        <w:t>Prezentáció készítése a valamelyik ellátórendszer működéséről</w:t>
      </w:r>
    </w:p>
    <w:p w:rsidR="00846E00" w:rsidRDefault="00846E00" w:rsidP="00C875F7">
      <w:pPr>
        <w:pStyle w:val="Standard"/>
        <w:jc w:val="both"/>
      </w:pPr>
    </w:p>
    <w:sectPr w:rsidR="00846E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75F7">
      <w:pPr>
        <w:spacing w:after="0" w:line="240" w:lineRule="auto"/>
      </w:pPr>
      <w:r>
        <w:separator/>
      </w:r>
    </w:p>
  </w:endnote>
  <w:endnote w:type="continuationSeparator" w:id="0">
    <w:p w:rsidR="00000000" w:rsidRDefault="00C8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8E" w:rsidRDefault="00C875F7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noProof/>
        <w:color w:val="000000"/>
      </w:rPr>
      <w:t>10</w:t>
    </w:r>
    <w:r>
      <w:rPr>
        <w:color w:val="000000"/>
      </w:rPr>
      <w:fldChar w:fldCharType="end"/>
    </w:r>
  </w:p>
  <w:p w:rsidR="00D3208E" w:rsidRDefault="00C875F7">
    <w:pPr>
      <w:pStyle w:val="Standard"/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75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87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5F7" w:rsidRDefault="00C875F7" w:rsidP="00C875F7">
    <w:pPr>
      <w:pStyle w:val="Standard"/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Bakonyszentlászlói Szent László Általános Iskola</w:t>
    </w:r>
  </w:p>
  <w:p w:rsidR="00D3208E" w:rsidRDefault="00C875F7" w:rsidP="00C875F7">
    <w:pPr>
      <w:pStyle w:val="Standard"/>
      <w:tabs>
        <w:tab w:val="center" w:pos="4536"/>
        <w:tab w:val="right" w:pos="9072"/>
      </w:tabs>
      <w:spacing w:after="0" w:line="240" w:lineRule="auto"/>
      <w:jc w:val="center"/>
    </w:pPr>
    <w:r>
      <w:rPr>
        <w:color w:val="000000"/>
      </w:rPr>
      <w:t>Állampolgári ismeretek 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BFB"/>
    <w:multiLevelType w:val="multilevel"/>
    <w:tmpl w:val="B504070C"/>
    <w:styleLink w:val="WWNum6"/>
    <w:lvl w:ilvl="0"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</w:rPr>
    </w:lvl>
  </w:abstractNum>
  <w:abstractNum w:abstractNumId="1" w15:restartNumberingAfterBreak="0">
    <w:nsid w:val="206F7E33"/>
    <w:multiLevelType w:val="multilevel"/>
    <w:tmpl w:val="6F38196C"/>
    <w:styleLink w:val="WWNum3"/>
    <w:lvl w:ilvl="0"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  <w:sz w:val="20"/>
      </w:r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</w:rPr>
    </w:lvl>
  </w:abstractNum>
  <w:abstractNum w:abstractNumId="2" w15:restartNumberingAfterBreak="0">
    <w:nsid w:val="216E2C37"/>
    <w:multiLevelType w:val="multilevel"/>
    <w:tmpl w:val="EAD6C78E"/>
    <w:styleLink w:val="WWNum5"/>
    <w:lvl w:ilvl="0"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</w:r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</w:rPr>
    </w:lvl>
  </w:abstractNum>
  <w:abstractNum w:abstractNumId="3" w15:restartNumberingAfterBreak="0">
    <w:nsid w:val="3B9B7B91"/>
    <w:multiLevelType w:val="multilevel"/>
    <w:tmpl w:val="71E4C5E4"/>
    <w:styleLink w:val="WWNum2"/>
    <w:lvl w:ilvl="0"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</w:r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</w:rPr>
    </w:lvl>
  </w:abstractNum>
  <w:abstractNum w:abstractNumId="4" w15:restartNumberingAfterBreak="0">
    <w:nsid w:val="4E7347F9"/>
    <w:multiLevelType w:val="multilevel"/>
    <w:tmpl w:val="A3BCCE5C"/>
    <w:styleLink w:val="WWNum4"/>
    <w:lvl w:ilvl="0">
      <w:numFmt w:val="bullet"/>
      <w:lvlText w:val="–"/>
      <w:lvlJc w:val="left"/>
      <w:pPr>
        <w:ind w:left="720" w:hanging="360"/>
      </w:pPr>
      <w:rPr>
        <w:rFonts w:ascii="Calibri" w:eastAsia="Cambria" w:hAnsi="Calibri" w:cs="Calibri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5193426D"/>
    <w:multiLevelType w:val="multilevel"/>
    <w:tmpl w:val="4508B094"/>
    <w:styleLink w:val="WWNum7"/>
    <w:lvl w:ilvl="0"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</w:r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</w:rPr>
    </w:lvl>
  </w:abstractNum>
  <w:abstractNum w:abstractNumId="6" w15:restartNumberingAfterBreak="0">
    <w:nsid w:val="6BB14153"/>
    <w:multiLevelType w:val="multilevel"/>
    <w:tmpl w:val="B2C2692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 w15:restartNumberingAfterBreak="0">
    <w:nsid w:val="7552186E"/>
    <w:multiLevelType w:val="multilevel"/>
    <w:tmpl w:val="BBC2A716"/>
    <w:styleLink w:val="WWNum1"/>
    <w:lvl w:ilvl="0"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</w:rPr>
    </w:lvl>
    <w:lvl w:ilvl="1">
      <w:numFmt w:val="bullet"/>
      <w:lvlText w:val=""/>
      <w:lvlJc w:val="left"/>
      <w:pPr>
        <w:ind w:left="1080" w:hanging="360"/>
      </w:pPr>
    </w:lvl>
    <w:lvl w:ilvl="2"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</w:rPr>
    </w:lvl>
    <w:lvl w:ilvl="3"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</w:rPr>
    </w:lvl>
    <w:lvl w:ilvl="4"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</w:rPr>
    </w:lvl>
    <w:lvl w:ilvl="6"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</w:rPr>
    </w:lvl>
    <w:lvl w:ilvl="7"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0"/>
    <w:lvlOverride w:ilvl="0"/>
  </w:num>
  <w:num w:numId="10">
    <w:abstractNumId w:val="7"/>
    <w:lvlOverride w:ilvl="0"/>
  </w:num>
  <w:num w:numId="11">
    <w:abstractNumId w:val="3"/>
    <w:lvlOverride w:ilvl="0"/>
  </w:num>
  <w:num w:numId="12">
    <w:abstractNumId w:val="5"/>
    <w:lvlOverride w:ilvl="0"/>
  </w:num>
  <w:num w:numId="13">
    <w:abstractNumId w:val="2"/>
    <w:lvlOverride w:ilvl="0"/>
  </w:num>
  <w:num w:numId="1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46E00"/>
    <w:rsid w:val="00846E00"/>
    <w:rsid w:val="00C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B9B52-01FB-4F4F-8A98-AA8C7360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kern w:val="3"/>
        <w:sz w:val="22"/>
        <w:szCs w:val="22"/>
        <w:lang w:val="hu-HU" w:eastAsia="hu-HU" w:bidi="ar-SA"/>
      </w:rPr>
    </w:rPrDefault>
    <w:pPrDefault>
      <w:pPr>
        <w:widowControl w:val="0"/>
        <w:suppressAutoHyphens/>
        <w:autoSpaceDN w:val="0"/>
        <w:spacing w:after="120" w:line="276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Standard"/>
    <w:pPr>
      <w:keepNext/>
      <w:keepLines/>
      <w:spacing w:before="240" w:after="240"/>
      <w:jc w:val="center"/>
      <w:outlineLvl w:val="0"/>
    </w:pPr>
    <w:rPr>
      <w:rFonts w:ascii="Cambria" w:eastAsia="Cambria" w:hAnsi="Cambria" w:cs="Cambria"/>
      <w:b/>
      <w:color w:val="2E75B5"/>
      <w:sz w:val="32"/>
      <w:szCs w:val="32"/>
    </w:rPr>
  </w:style>
  <w:style w:type="paragraph" w:styleId="Cmsor2">
    <w:name w:val="heading 2"/>
    <w:basedOn w:val="Standard"/>
    <w:pPr>
      <w:keepNext/>
      <w:keepLines/>
      <w:spacing w:before="480" w:after="240"/>
      <w:jc w:val="center"/>
      <w:outlineLvl w:val="1"/>
    </w:pPr>
    <w:rPr>
      <w:rFonts w:ascii="Cambria" w:eastAsia="Cambria" w:hAnsi="Cambria" w:cs="Cambria"/>
      <w:b/>
      <w:color w:val="2E75B5"/>
      <w:sz w:val="28"/>
      <w:szCs w:val="28"/>
    </w:rPr>
  </w:style>
  <w:style w:type="paragraph" w:styleId="Cmsor3">
    <w:name w:val="heading 3"/>
    <w:basedOn w:val="Standard"/>
    <w:pPr>
      <w:spacing w:before="240"/>
      <w:outlineLvl w:val="2"/>
    </w:pPr>
    <w:rPr>
      <w:rFonts w:ascii="Cambria" w:eastAsia="Cambria" w:hAnsi="Cambria" w:cs="Cambria"/>
      <w:b/>
      <w:color w:val="2E75B5"/>
    </w:rPr>
  </w:style>
  <w:style w:type="paragraph" w:styleId="Cmsor4">
    <w:name w:val="heading 4"/>
    <w:basedOn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Standard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jc w:val="left"/>
    </w:p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Kpalrs">
    <w:name w:val="caption"/>
    <w:basedOn w:val="Standard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Cm">
    <w:name w:val="Title"/>
    <w:basedOn w:val="Standard"/>
    <w:pPr>
      <w:keepNext/>
      <w:keepLines/>
      <w:spacing w:before="480"/>
    </w:pPr>
    <w:rPr>
      <w:b/>
      <w:sz w:val="72"/>
      <w:szCs w:val="72"/>
    </w:rPr>
  </w:style>
  <w:style w:type="paragraph" w:styleId="Alcm">
    <w:name w:val="Subtitle"/>
    <w:basedOn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Vltozat">
    <w:name w:val="Revision"/>
    <w:pPr>
      <w:widowControl/>
      <w:spacing w:after="0" w:line="240" w:lineRule="auto"/>
      <w:jc w:val="left"/>
    </w:pPr>
  </w:style>
  <w:style w:type="paragraph" w:styleId="Buborkszveg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Listaszerbekezds">
    <w:name w:val="List Paragraph"/>
    <w:basedOn w:val="Standard"/>
    <w:pPr>
      <w:ind w:left="426" w:hanging="284"/>
    </w:pPr>
  </w:style>
  <w:style w:type="paragraph" w:styleId="Jegyzetszveg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rPr>
      <w:b/>
      <w:bCs/>
    </w:rPr>
  </w:style>
  <w:style w:type="character" w:customStyle="1" w:styleId="lfejChar">
    <w:name w:val="Élőfej Char"/>
    <w:basedOn w:val="Bekezdsalapbettpusa"/>
  </w:style>
  <w:style w:type="character" w:customStyle="1" w:styleId="llbChar">
    <w:name w:val="Élőláb Char"/>
    <w:basedOn w:val="Bekezdsalapbettpusa"/>
  </w:style>
  <w:style w:type="character" w:customStyle="1" w:styleId="BuborkszvegChar">
    <w:name w:val="Buborékszöveg Char"/>
    <w:basedOn w:val="Bekezdsalapbettpusa"/>
    <w:rPr>
      <w:rFonts w:ascii="Segoe UI" w:eastAsia="Segoe UI" w:hAnsi="Segoe UI" w:cs="Segoe UI"/>
      <w:sz w:val="18"/>
      <w:szCs w:val="18"/>
    </w:rPr>
  </w:style>
  <w:style w:type="character" w:styleId="Kiemels">
    <w:name w:val="Emphasis"/>
    <w:rPr>
      <w:b/>
    </w:rPr>
  </w:style>
  <w:style w:type="character" w:styleId="Jegyzethivatkozs">
    <w:name w:val="annotation reference"/>
    <w:basedOn w:val="Bekezdsalapbettpusa"/>
    <w:rPr>
      <w:sz w:val="16"/>
      <w:szCs w:val="16"/>
    </w:rPr>
  </w:style>
  <w:style w:type="character" w:customStyle="1" w:styleId="JegyzetszvegChar">
    <w:name w:val="Jegyzetszöveg Char"/>
    <w:basedOn w:val="Bekezdsalapbettpusa"/>
    <w:rPr>
      <w:sz w:val="20"/>
      <w:szCs w:val="20"/>
    </w:rPr>
  </w:style>
  <w:style w:type="character" w:customStyle="1" w:styleId="MegjegyzstrgyaChar">
    <w:name w:val="Megjegyzés tárgya Char"/>
    <w:basedOn w:val="JegyzetszvegChar"/>
    <w:rPr>
      <w:b/>
      <w:bCs/>
      <w:sz w:val="20"/>
      <w:szCs w:val="20"/>
    </w:rPr>
  </w:style>
  <w:style w:type="character" w:customStyle="1" w:styleId="Cmsor3Char">
    <w:name w:val="Címsor 3 Char"/>
    <w:basedOn w:val="Bekezdsalapbettpusa"/>
    <w:rPr>
      <w:rFonts w:ascii="Cambria" w:eastAsia="Cambria" w:hAnsi="Cambria" w:cs="Cambria"/>
      <w:b/>
      <w:color w:val="2E75B5"/>
    </w:rPr>
  </w:style>
  <w:style w:type="character" w:customStyle="1" w:styleId="ListaszerbekezdsChar">
    <w:name w:val="Listaszerű bekezdés Char"/>
    <w:basedOn w:val="Bekezdsalapbettpusa"/>
  </w:style>
  <w:style w:type="character" w:customStyle="1" w:styleId="ListLabel1">
    <w:name w:val="ListLabel 1"/>
    <w:rPr>
      <w:rFonts w:eastAsia="Noto Sans Symbols" w:cs="Noto Sans Symbols"/>
      <w:sz w:val="20"/>
    </w:rPr>
  </w:style>
  <w:style w:type="character" w:customStyle="1" w:styleId="ListLabel2">
    <w:name w:val="ListLabel 2"/>
    <w:rPr>
      <w:rFonts w:eastAsia="Courier New" w:cs="Courier New"/>
    </w:rPr>
  </w:style>
  <w:style w:type="character" w:customStyle="1" w:styleId="ListLabel3">
    <w:name w:val="ListLabel 3"/>
    <w:rPr>
      <w:rFonts w:eastAsia="Cambria" w:cs="Calibri"/>
      <w:b w:val="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Cambria" w:eastAsia="Calibri" w:hAnsi="Cambria" w:cs="Calibri"/>
      <w:b/>
    </w:rPr>
  </w:style>
  <w:style w:type="numbering" w:customStyle="1" w:styleId="NoList">
    <w:name w:val="No List"/>
    <w:basedOn w:val="Nemlista"/>
    <w:pPr>
      <w:numPr>
        <w:numId w:val="1"/>
      </w:numPr>
    </w:pPr>
  </w:style>
  <w:style w:type="numbering" w:customStyle="1" w:styleId="WWNum1">
    <w:name w:val="WWNum1"/>
    <w:basedOn w:val="Nemlista"/>
    <w:pPr>
      <w:numPr>
        <w:numId w:val="2"/>
      </w:numPr>
    </w:pPr>
  </w:style>
  <w:style w:type="numbering" w:customStyle="1" w:styleId="WWNum2">
    <w:name w:val="WWNum2"/>
    <w:basedOn w:val="Nemlista"/>
    <w:pPr>
      <w:numPr>
        <w:numId w:val="3"/>
      </w:numPr>
    </w:pPr>
  </w:style>
  <w:style w:type="numbering" w:customStyle="1" w:styleId="WWNum3">
    <w:name w:val="WWNum3"/>
    <w:basedOn w:val="Nemlista"/>
    <w:pPr>
      <w:numPr>
        <w:numId w:val="4"/>
      </w:numPr>
    </w:pPr>
  </w:style>
  <w:style w:type="numbering" w:customStyle="1" w:styleId="WWNum4">
    <w:name w:val="WWNum4"/>
    <w:basedOn w:val="Nemlista"/>
    <w:pPr>
      <w:numPr>
        <w:numId w:val="5"/>
      </w:numPr>
    </w:pPr>
  </w:style>
  <w:style w:type="numbering" w:customStyle="1" w:styleId="WWNum5">
    <w:name w:val="WWNum5"/>
    <w:basedOn w:val="Nemlista"/>
    <w:pPr>
      <w:numPr>
        <w:numId w:val="6"/>
      </w:numPr>
    </w:pPr>
  </w:style>
  <w:style w:type="numbering" w:customStyle="1" w:styleId="WWNum6">
    <w:name w:val="WWNum6"/>
    <w:basedOn w:val="Nemlista"/>
    <w:pPr>
      <w:numPr>
        <w:numId w:val="7"/>
      </w:numPr>
    </w:pPr>
  </w:style>
  <w:style w:type="numbering" w:customStyle="1" w:styleId="WWNum7">
    <w:name w:val="WWNum7"/>
    <w:basedOn w:val="Nem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3817</Words>
  <Characters>26338</Characters>
  <Application>Microsoft Office Word</Application>
  <DocSecurity>0</DocSecurity>
  <Lines>219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</dc:creator>
  <cp:lastModifiedBy>Miklós</cp:lastModifiedBy>
  <cp:revision>2</cp:revision>
  <dcterms:created xsi:type="dcterms:W3CDTF">2020-08-09T06:13:00Z</dcterms:created>
  <dcterms:modified xsi:type="dcterms:W3CDTF">2020-08-09T06:13:00Z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