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9D4" w:rsidRPr="0000153C" w:rsidRDefault="006A59D4" w:rsidP="006A59D4">
      <w:pPr>
        <w:jc w:val="center"/>
        <w:rPr>
          <w:rFonts w:ascii="Times New Roman" w:hAnsi="Times New Roman"/>
          <w:b/>
          <w:sz w:val="28"/>
          <w:szCs w:val="28"/>
        </w:rPr>
      </w:pPr>
      <w:r w:rsidRPr="0000153C">
        <w:rPr>
          <w:rFonts w:ascii="Times New Roman" w:hAnsi="Times New Roman"/>
          <w:b/>
          <w:sz w:val="28"/>
          <w:szCs w:val="28"/>
        </w:rPr>
        <w:t>MATEMATIKA</w:t>
      </w:r>
    </w:p>
    <w:p w:rsidR="0000153C" w:rsidRPr="0000153C" w:rsidRDefault="0000153C" w:rsidP="0000153C">
      <w:pPr>
        <w:rPr>
          <w:rFonts w:ascii="Times New Roman" w:hAnsi="Times New Roman"/>
          <w:b/>
          <w:sz w:val="24"/>
          <w:szCs w:val="24"/>
        </w:rPr>
      </w:pPr>
    </w:p>
    <w:p w:rsidR="006A59D4" w:rsidRPr="0000153C" w:rsidRDefault="006A59D4" w:rsidP="006A59D4">
      <w:pPr>
        <w:jc w:val="both"/>
        <w:rPr>
          <w:rFonts w:ascii="Times New Roman" w:hAnsi="Times New Roman"/>
          <w:sz w:val="24"/>
          <w:szCs w:val="24"/>
        </w:rPr>
      </w:pPr>
      <w:r w:rsidRPr="0000153C">
        <w:rPr>
          <w:rFonts w:ascii="Times New Roman" w:hAnsi="Times New Roman"/>
          <w:sz w:val="24"/>
          <w:szCs w:val="24"/>
        </w:rPr>
        <w:t xml:space="preserve">A matematikatanítás célja, hogy lehetővé tegye a tanulók számára a környező világ térformáinak, mennyiségi viszonyainak, összefüggéseinek megértését, a valóság megismerését. Feladata felkelteni a tanulók érdeklődését, segíteni a pozitív attitűd kialakulását a tantárgy tanulása iránt, tapasztalati úton megalapozva a tanulók matematikai ismereteit, változatos </w:t>
      </w:r>
      <w:r w:rsidRPr="0000153C">
        <w:rPr>
          <w:rFonts w:ascii="Times New Roman" w:hAnsi="Times New Roman"/>
          <w:sz w:val="24"/>
          <w:szCs w:val="24"/>
          <w:lang w:val="cs-CZ"/>
        </w:rPr>
        <w:t>tevékenységekkel</w:t>
      </w:r>
      <w:r w:rsidRPr="0000153C">
        <w:rPr>
          <w:rFonts w:ascii="Times New Roman" w:hAnsi="Times New Roman"/>
          <w:sz w:val="24"/>
          <w:szCs w:val="24"/>
        </w:rPr>
        <w:t xml:space="preserve"> alakítva ki a matematikai fogalmakat. Fejlesztenie kell a tanulók matematikai készségeit (számlálás, számolás, mennyiségi következtetések, becslés, mérés, mértékegységváltás, szöveges feladatok megoldása) és matematikai képességeit (rendszerezés, kombinativitás, induktív-, deduktív- és valószínűségi következtetések), ezáltal lehetővé tenni a tanulók gondolkodásának fejlődését.</w:t>
      </w:r>
    </w:p>
    <w:p w:rsidR="006A59D4" w:rsidRPr="0000153C" w:rsidRDefault="006A59D4" w:rsidP="006A59D4">
      <w:pPr>
        <w:ind w:firstLine="708"/>
        <w:jc w:val="both"/>
        <w:rPr>
          <w:rFonts w:ascii="Times New Roman" w:hAnsi="Times New Roman"/>
          <w:sz w:val="24"/>
          <w:szCs w:val="24"/>
        </w:rPr>
      </w:pPr>
      <w:r w:rsidRPr="0000153C">
        <w:rPr>
          <w:rFonts w:ascii="Times New Roman" w:hAnsi="Times New Roman"/>
          <w:sz w:val="24"/>
          <w:szCs w:val="24"/>
        </w:rPr>
        <w:t xml:space="preserve">A pontos matematikai nyelv használatára való törekvés, a gondolatok szabatos megfogalmazása tevékenységek során alakul a matematikatanulás szokásrendjének gyakorlásával, a pontos, fegyelmezett munkavégzés és az önellenőrzés igényének </w:t>
      </w:r>
      <w:proofErr w:type="gramStart"/>
      <w:r w:rsidRPr="0000153C">
        <w:rPr>
          <w:rFonts w:ascii="Times New Roman" w:hAnsi="Times New Roman"/>
          <w:sz w:val="24"/>
          <w:szCs w:val="24"/>
        </w:rPr>
        <w:t>kialakításával</w:t>
      </w:r>
      <w:proofErr w:type="gramEnd"/>
      <w:r w:rsidRPr="0000153C">
        <w:rPr>
          <w:rFonts w:ascii="Times New Roman" w:hAnsi="Times New Roman"/>
          <w:sz w:val="24"/>
          <w:szCs w:val="24"/>
        </w:rPr>
        <w:t xml:space="preserve"> együtt.</w:t>
      </w:r>
    </w:p>
    <w:p w:rsidR="006A59D4" w:rsidRPr="0000153C" w:rsidRDefault="006A59D4" w:rsidP="006A59D4">
      <w:pPr>
        <w:ind w:firstLine="709"/>
        <w:jc w:val="both"/>
        <w:rPr>
          <w:rFonts w:ascii="Times New Roman" w:hAnsi="Times New Roman"/>
          <w:sz w:val="24"/>
          <w:szCs w:val="24"/>
        </w:rPr>
      </w:pPr>
      <w:r w:rsidRPr="0000153C">
        <w:rPr>
          <w:rFonts w:ascii="Times New Roman" w:hAnsi="Times New Roman"/>
          <w:sz w:val="24"/>
          <w:szCs w:val="24"/>
        </w:rPr>
        <w:t xml:space="preserve">A matematikai kompetencia fejlesztése a többi kulcskompetenciával együtt, egymással összhangban, egymást felerősítve valósítható meg. A matematikaórákon megszerzett készségek, képességek, ismeretek birtokában a tanulók alkalmassá válnak az önálló tanulásra, eszközként használják azokat más kompetenciaterületek elsajátítására, különböző kontextusokban (továbbtanulás, otthon, munkahely) való alkalmazásra. A matematikai nevelés hozzájárul a természettudományos és technikai kompetencia fejlődéséhez. Vannak közös fejlesztési területeik, mint a tájékozódási képesség fejlesztése térben, síkban, időben és a világ mennyiségi viszonyaiban. Vannak olyan készségek, mint a becslés, mérés, számlálás, számolás, melyeket alkalmaznak különböző számításoknál.  Az ének, zene tanulása fejleszti a matematikai gondolkodás különböző formáit. A ritmusgyakorlatok, kottaírás, kottaolvasás, számkotta használata hozzájárulnak az akusztikus és vizuális figyelem és emlékezet, valamint a </w:t>
      </w:r>
      <w:proofErr w:type="spellStart"/>
      <w:r w:rsidRPr="0000153C">
        <w:rPr>
          <w:rFonts w:ascii="Times New Roman" w:hAnsi="Times New Roman"/>
          <w:sz w:val="24"/>
          <w:szCs w:val="24"/>
        </w:rPr>
        <w:t>szerialitás</w:t>
      </w:r>
      <w:proofErr w:type="spellEnd"/>
      <w:r w:rsidRPr="0000153C">
        <w:rPr>
          <w:rFonts w:ascii="Times New Roman" w:hAnsi="Times New Roman"/>
          <w:sz w:val="24"/>
          <w:szCs w:val="24"/>
        </w:rPr>
        <w:t xml:space="preserve"> fejlesztéséhez. A matematikai kompetenciát eszközként használják a tanulók a földrajzi ismeretek tanulása során is. Tájékozódnak síkban különböző léptékű térképeken, térben a földgömbön és az időzónákban. Becslési, mérési és számolási készségüket alkalmazzák a távolságok becslésére, mérésére, a magassági számok pontos leolvasására, a földrészek, országok területe, lakossága és népsűrűsége közötti összefüggések értelmezésére, számításokra. A testnevelésórák nagymértékben hozzájárulnak a motoros képességek fejlődéséhez, ezzel segítik a tanulókat a matematikai és szerkesztő eszközök használatában. A különböző ugrások, dobások alkalmával fejlődik becslési, mérési készségük. Rendgyakorlatoknál a számlálásra végzett mozgássorok hozzájárulnak a számlálás ritmusának kialakulásához. A rajz tanítása során a vizuális nyelv alapelemeinek (vonalak, sík- és térformák) előállítása, azok rendezése, azonosságok, hasonlóságok észrevétele, arányok, kontrasztok megfigyelés, ismétlések, ritmusok leképezése, szimmetrikus alakzatok létrehozása segíti a formaérzékelés, a térlátás és vizuális gondolkodás fejlesztését, a geometriai ismeretek elmélyítését. A digitális kompetencia fejlesztése, </w:t>
      </w:r>
      <w:proofErr w:type="spellStart"/>
      <w:r w:rsidRPr="0000153C">
        <w:rPr>
          <w:rFonts w:ascii="Times New Roman" w:hAnsi="Times New Roman"/>
          <w:sz w:val="24"/>
          <w:szCs w:val="24"/>
        </w:rPr>
        <w:t>IKT-eszközök</w:t>
      </w:r>
      <w:proofErr w:type="spellEnd"/>
      <w:r w:rsidRPr="0000153C">
        <w:rPr>
          <w:rFonts w:ascii="Times New Roman" w:hAnsi="Times New Roman"/>
          <w:sz w:val="24"/>
          <w:szCs w:val="24"/>
        </w:rPr>
        <w:t xml:space="preserve"> használata hozzájárulnak a megismerési képesség, a verbális és a nonverbális kommunikáció fejlődéséhez. Az IKT az órákon segíti az önálló ismeretszerzést, a matematikai készségek, képességek fejlesztését, a matematika iránti pozitív attitűd kialakulását, az önismeret, az önértékelés fejlődését. Habilitációs foglalkozások keretében fejlesztő programok segítéségével hozzájárul a tanulók alapképességeinek fejlesztéséhez. </w:t>
      </w:r>
    </w:p>
    <w:p w:rsidR="006A59D4" w:rsidRPr="0000153C" w:rsidRDefault="006A59D4" w:rsidP="006A59D4">
      <w:pPr>
        <w:ind w:firstLine="709"/>
        <w:jc w:val="both"/>
        <w:rPr>
          <w:rFonts w:ascii="Times New Roman" w:hAnsi="Times New Roman"/>
          <w:sz w:val="24"/>
          <w:szCs w:val="24"/>
        </w:rPr>
      </w:pPr>
      <w:r w:rsidRPr="0000153C">
        <w:rPr>
          <w:rFonts w:ascii="Times New Roman" w:hAnsi="Times New Roman"/>
          <w:sz w:val="24"/>
          <w:szCs w:val="24"/>
        </w:rPr>
        <w:t>A matematikai kompetencia elsajátítása érdekében különböző szervezeti keretekben (egyéni, páros, csoport- és kooperatív formában) tevékenykednek a tanulók. Ezáltal fejlődik</w:t>
      </w:r>
      <w:r w:rsidRPr="0000153C">
        <w:rPr>
          <w:rFonts w:ascii="Times New Roman" w:hAnsi="Times New Roman"/>
          <w:b/>
          <w:i/>
          <w:sz w:val="24"/>
          <w:szCs w:val="24"/>
        </w:rPr>
        <w:t xml:space="preserve"> </w:t>
      </w:r>
      <w:r w:rsidRPr="0000153C">
        <w:rPr>
          <w:rFonts w:ascii="Times New Roman" w:hAnsi="Times New Roman"/>
          <w:sz w:val="24"/>
          <w:szCs w:val="24"/>
        </w:rPr>
        <w:t>együttműködési készségük, nő a toleranciájuk, kialakul egymás iránti érdeklődésük, megtanulják társaik elfogadását.</w:t>
      </w:r>
    </w:p>
    <w:p w:rsidR="006A59D4" w:rsidRPr="0000153C" w:rsidRDefault="006A59D4" w:rsidP="006A59D4">
      <w:pPr>
        <w:ind w:firstLine="709"/>
        <w:jc w:val="both"/>
        <w:rPr>
          <w:rFonts w:ascii="Times New Roman" w:hAnsi="Times New Roman"/>
          <w:sz w:val="24"/>
          <w:szCs w:val="24"/>
        </w:rPr>
      </w:pPr>
      <w:r w:rsidRPr="0000153C">
        <w:rPr>
          <w:rFonts w:ascii="Times New Roman" w:hAnsi="Times New Roman"/>
          <w:sz w:val="24"/>
          <w:szCs w:val="24"/>
        </w:rPr>
        <w:lastRenderedPageBreak/>
        <w:t xml:space="preserve">A matematikatanulás hatékonyságának egyik fontos feltétele a módszerek megválasztása. A kisiskolások legfontosabb tevékenysége a játék. Ezért kezdetben játékos tevékenységek megszervezésével biztosítunk lehetőséget a gyerekeknek a közvetlen tapasztalatszerzésre. </w:t>
      </w:r>
    </w:p>
    <w:p w:rsidR="006A59D4" w:rsidRPr="0000153C" w:rsidRDefault="006A59D4" w:rsidP="006A59D4">
      <w:pPr>
        <w:ind w:firstLine="709"/>
        <w:jc w:val="both"/>
        <w:rPr>
          <w:rFonts w:ascii="Times New Roman" w:hAnsi="Times New Roman"/>
          <w:sz w:val="24"/>
          <w:szCs w:val="24"/>
        </w:rPr>
      </w:pPr>
      <w:r w:rsidRPr="0000153C">
        <w:rPr>
          <w:rFonts w:ascii="Times New Roman" w:hAnsi="Times New Roman"/>
          <w:sz w:val="24"/>
          <w:szCs w:val="24"/>
        </w:rPr>
        <w:t xml:space="preserve">Az enyhén értelmi fogyatékos gyerekeknek hosszabb ideig (több éven át) lehetőséget kell teremteni a matematikai problémák cselekvéses tapasztalatra alapozó megoldására. A motiváló hatású tanulási környezet, a játékok, a különböző matematikai eszközök, </w:t>
      </w:r>
      <w:r w:rsidRPr="0000153C">
        <w:rPr>
          <w:rFonts w:ascii="Times New Roman" w:hAnsi="Times New Roman"/>
          <w:sz w:val="24"/>
          <w:szCs w:val="24"/>
        </w:rPr>
        <w:br/>
      </w:r>
      <w:proofErr w:type="spellStart"/>
      <w:r w:rsidRPr="0000153C">
        <w:rPr>
          <w:rFonts w:ascii="Times New Roman" w:hAnsi="Times New Roman"/>
          <w:sz w:val="24"/>
          <w:szCs w:val="24"/>
        </w:rPr>
        <w:t>IKT-eszközök</w:t>
      </w:r>
      <w:proofErr w:type="spellEnd"/>
      <w:r w:rsidRPr="0000153C">
        <w:rPr>
          <w:rFonts w:ascii="Times New Roman" w:hAnsi="Times New Roman"/>
          <w:sz w:val="24"/>
          <w:szCs w:val="24"/>
        </w:rPr>
        <w:t xml:space="preserve">, digitális tananyagok felkeltik a tanulók érdeklődését, igényét a világ megismerésére, saját ismereteik, képességeik fejlesztésére, az érdeklődés ébrentartására, pozitív attitűd kialakulására a tantárgy, a tanulás iránt, mindez biztosítéka a sikeres együtt-tanulásnak. </w:t>
      </w:r>
    </w:p>
    <w:p w:rsidR="006A59D4" w:rsidRPr="0000153C" w:rsidRDefault="006A59D4" w:rsidP="006A59D4">
      <w:pPr>
        <w:ind w:firstLine="708"/>
        <w:jc w:val="both"/>
        <w:rPr>
          <w:rFonts w:ascii="Times New Roman" w:hAnsi="Times New Roman"/>
          <w:sz w:val="24"/>
          <w:szCs w:val="24"/>
        </w:rPr>
      </w:pPr>
      <w:r w:rsidRPr="0000153C">
        <w:rPr>
          <w:rFonts w:ascii="Times New Roman" w:hAnsi="Times New Roman"/>
          <w:sz w:val="24"/>
          <w:szCs w:val="24"/>
        </w:rPr>
        <w:t xml:space="preserve">Az egy évfolyamba kerülő gyermekek pszichés funkciói, képességei, ismeretei, az egész személyiségük nagyon különbözőek. Az enyhén értelmi fogyatékos tanulók képességprofilja jelentősebb eltérést mutat, mint ép társaiké. Ezért nagyon fontos minden tanuló egyéni fejlődési folyamatának a megismerése és az ehhez igazodó differenciált nevelés, oktatás, fejlesztés. A pedagógusnak fel kell térképeznie az évfolyam tanulóinak ismereteit, képességeit, érdeklődésüket, motiváltságukat, tanulási stílusukat, szokásaikat, tempójukat. Fel kell tárni társas kapcsolataikat, fizikai és pszichés állapotukat. </w:t>
      </w:r>
    </w:p>
    <w:p w:rsidR="006A59D4" w:rsidRPr="0000153C" w:rsidRDefault="006A59D4" w:rsidP="006A59D4">
      <w:pPr>
        <w:ind w:firstLine="708"/>
        <w:jc w:val="both"/>
        <w:rPr>
          <w:rFonts w:ascii="Times New Roman" w:hAnsi="Times New Roman"/>
          <w:sz w:val="24"/>
          <w:szCs w:val="24"/>
        </w:rPr>
      </w:pPr>
      <w:r w:rsidRPr="0000153C">
        <w:rPr>
          <w:rFonts w:ascii="Times New Roman" w:hAnsi="Times New Roman"/>
          <w:sz w:val="24"/>
          <w:szCs w:val="24"/>
        </w:rPr>
        <w:t xml:space="preserve">Szükséges és lehetséges differenciálni a tartalmak és tevékenységek szintjén egyaránt. A tartalmi differenciálás megnyilvánulhat a feladatok mennyiségében, a feladatok minőségében és a kivitelezés módjában. A tevékenységek szintje is különböző lehet. Lehet elvontan, verbális szinten megoldani a feladatokat, de ugyanazok a feladatok megoldhatók eszközökkel, a cselekvés szintjén. Differenciálni lehet segítésnyújtással is. Segíthetjük a tanulást eszközök biztosításával, az eszközök használatának segítésével, a feladat megismétlésével, a feladatok algoritmizálásával, mintaadással, analógia alkalmazásával és célirányos kérdésekkel. </w:t>
      </w:r>
    </w:p>
    <w:p w:rsidR="006A59D4" w:rsidRPr="0000153C" w:rsidRDefault="006A59D4" w:rsidP="006A59D4">
      <w:pPr>
        <w:ind w:firstLine="709"/>
        <w:jc w:val="both"/>
        <w:rPr>
          <w:rFonts w:ascii="Times New Roman" w:hAnsi="Times New Roman"/>
          <w:b/>
          <w:i/>
          <w:sz w:val="24"/>
          <w:szCs w:val="24"/>
        </w:rPr>
      </w:pPr>
      <w:r w:rsidRPr="0000153C">
        <w:rPr>
          <w:rFonts w:ascii="Times New Roman" w:hAnsi="Times New Roman"/>
          <w:sz w:val="24"/>
          <w:szCs w:val="24"/>
        </w:rPr>
        <w:t xml:space="preserve">A tanulásban akadályozott tanulóknál gyakran előfordul súlyos képességzavar illetve valamelyik képesség hiánya. Ezeket a problémákat nem lehet kizárólag a tanítási órák keretei között orvosolni. Ilyen esetekben szükség van külön habilitációs foglalkozásokra, ahol célirányos fejlesztési terv alapján egyéni fejlesztéssel lehet korrigálni és/vagy kompenzálni a képességzavarokat és hiányokat. </w:t>
      </w:r>
    </w:p>
    <w:p w:rsidR="006A59D4" w:rsidRDefault="006A59D4" w:rsidP="006A59D4">
      <w:pPr>
        <w:jc w:val="center"/>
        <w:rPr>
          <w:rFonts w:ascii="Times New Roman" w:hAnsi="Times New Roman"/>
          <w:b/>
          <w:sz w:val="24"/>
          <w:szCs w:val="24"/>
        </w:rPr>
      </w:pPr>
    </w:p>
    <w:p w:rsidR="006A59D4" w:rsidRPr="00E30DC6" w:rsidRDefault="00E30DC6" w:rsidP="006A59D4">
      <w:pPr>
        <w:jc w:val="center"/>
        <w:rPr>
          <w:rFonts w:ascii="Times New Roman" w:hAnsi="Times New Roman"/>
          <w:b/>
          <w:sz w:val="32"/>
          <w:szCs w:val="32"/>
        </w:rPr>
      </w:pPr>
      <w:r w:rsidRPr="00E30DC6">
        <w:rPr>
          <w:rFonts w:ascii="Times New Roman" w:hAnsi="Times New Roman"/>
          <w:b/>
          <w:sz w:val="32"/>
          <w:szCs w:val="32"/>
        </w:rPr>
        <w:t>5.</w:t>
      </w:r>
      <w:r w:rsidR="00044167">
        <w:rPr>
          <w:rFonts w:ascii="Times New Roman" w:hAnsi="Times New Roman"/>
          <w:b/>
          <w:sz w:val="32"/>
          <w:szCs w:val="32"/>
        </w:rPr>
        <w:t xml:space="preserve"> </w:t>
      </w:r>
      <w:r w:rsidRPr="00E30DC6">
        <w:rPr>
          <w:rFonts w:ascii="Times New Roman" w:hAnsi="Times New Roman"/>
          <w:b/>
          <w:sz w:val="32"/>
          <w:szCs w:val="32"/>
        </w:rPr>
        <w:t>évfolyam</w:t>
      </w:r>
    </w:p>
    <w:p w:rsidR="00E30DC6" w:rsidRPr="0000153C" w:rsidRDefault="00E30DC6" w:rsidP="006A59D4">
      <w:pPr>
        <w:jc w:val="center"/>
        <w:rPr>
          <w:rFonts w:ascii="Times New Roman" w:hAnsi="Times New Roman"/>
          <w:b/>
          <w:sz w:val="24"/>
          <w:szCs w:val="24"/>
        </w:rPr>
      </w:pPr>
    </w:p>
    <w:p w:rsidR="006A59D4" w:rsidRPr="0000153C" w:rsidRDefault="006A59D4" w:rsidP="006A59D4">
      <w:pPr>
        <w:jc w:val="both"/>
        <w:rPr>
          <w:rFonts w:ascii="Times New Roman" w:hAnsi="Times New Roman"/>
          <w:b/>
          <w:sz w:val="24"/>
          <w:szCs w:val="24"/>
        </w:rPr>
      </w:pPr>
      <w:r w:rsidRPr="0000153C">
        <w:rPr>
          <w:rFonts w:ascii="Times New Roman" w:hAnsi="Times New Roman"/>
          <w:sz w:val="24"/>
          <w:szCs w:val="24"/>
        </w:rPr>
        <w:t xml:space="preserve">A két év célja – mindvégig tevékenységre épülve – a tanulók alapkészségének megerősítése, gyakorlási lehetőségek beiktatásával. Az ismeretek bővítését konkrét tapasztalásra alapozva, a gondolkodási funkciók különböző sérülését, eltérő ütemű fejlődését figyelembe véve kell megvalósítani. Az egyénre szabott önálló tanulási eljárások és tanulási módok kialakítása támogatja az ismeretek bővítésének, a képességek és készségek megerősítésének lehetőségét, kiegészülve különböző szintű tevékenységekkel, cselekvéses és elvont szinten. A gondolkodási műveletek egyre elvontabb szinten jelennek meg, a gondolkodási fajták gyakorlása matematikai problémák megoldása során történik. A matematikai fogalmak, kifejezések megértése, egyre pontosabb használata a matematikatanulás folyamatában, a tanulók cselekvését a középpontba állítva történik. Figyelmet kell fordítani az alkotó kedv ösztönzésére, kreativitás fejlesztésére, törekedve a minél kitartóbb és pontosabb munkavégzésre, önellenőrzésre. </w:t>
      </w:r>
    </w:p>
    <w:p w:rsidR="000167E1" w:rsidRPr="0000153C" w:rsidRDefault="006A59D4" w:rsidP="0010478D">
      <w:pPr>
        <w:ind w:firstLine="709"/>
        <w:jc w:val="both"/>
        <w:rPr>
          <w:rFonts w:ascii="Times New Roman" w:hAnsi="Times New Roman"/>
          <w:sz w:val="24"/>
          <w:szCs w:val="24"/>
        </w:rPr>
      </w:pPr>
      <w:r w:rsidRPr="0000153C">
        <w:rPr>
          <w:rFonts w:ascii="Times New Roman" w:hAnsi="Times New Roman"/>
          <w:sz w:val="24"/>
          <w:szCs w:val="24"/>
        </w:rPr>
        <w:t xml:space="preserve">A figyelem terjedelmének, tartósságának növelése, a koncentráció időtartamának növelése, az auditív és vizuális észlelés és érzékelés pontosságának fejlesztése minden tanórán fontos feladat. </w:t>
      </w:r>
    </w:p>
    <w:p w:rsidR="00044167" w:rsidRDefault="00044167">
      <w:r>
        <w:br w:type="page"/>
      </w:r>
    </w:p>
    <w:tbl>
      <w:tblPr>
        <w:tblW w:w="9231" w:type="dxa"/>
        <w:tblBorders>
          <w:top w:val="single" w:sz="4" w:space="0" w:color="auto"/>
          <w:left w:val="single" w:sz="2" w:space="0" w:color="000000"/>
          <w:bottom w:val="single" w:sz="4"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867"/>
        <w:gridCol w:w="7364"/>
      </w:tblGrid>
      <w:tr w:rsidR="006A59D4" w:rsidRPr="0000153C" w:rsidTr="00044167">
        <w:trPr>
          <w:trHeight w:val="1"/>
        </w:trPr>
        <w:tc>
          <w:tcPr>
            <w:tcW w:w="1867" w:type="dxa"/>
            <w:shd w:val="clear" w:color="auto" w:fill="auto"/>
            <w:noWrap/>
            <w:vAlign w:val="center"/>
          </w:tcPr>
          <w:p w:rsidR="006A59D4" w:rsidRPr="0000153C" w:rsidRDefault="006A59D4" w:rsidP="00AF0EA5">
            <w:pPr>
              <w:widowControl w:val="0"/>
              <w:autoSpaceDE w:val="0"/>
              <w:autoSpaceDN w:val="0"/>
              <w:adjustRightInd w:val="0"/>
              <w:jc w:val="center"/>
              <w:rPr>
                <w:rFonts w:ascii="Times New Roman" w:hAnsi="Times New Roman"/>
                <w:sz w:val="24"/>
                <w:szCs w:val="24"/>
                <w:lang w:val="cs-CZ"/>
              </w:rPr>
            </w:pPr>
            <w:r w:rsidRPr="0000153C">
              <w:rPr>
                <w:rFonts w:ascii="Times New Roman" w:hAnsi="Times New Roman"/>
                <w:b/>
                <w:bCs/>
                <w:sz w:val="24"/>
                <w:szCs w:val="24"/>
              </w:rPr>
              <w:lastRenderedPageBreak/>
              <w:t>Kulcsfogalmak/</w:t>
            </w:r>
            <w:r w:rsidR="00AF0EA5" w:rsidRPr="0000153C">
              <w:rPr>
                <w:rFonts w:ascii="Times New Roman" w:hAnsi="Times New Roman"/>
                <w:b/>
                <w:bCs/>
                <w:sz w:val="24"/>
                <w:szCs w:val="24"/>
              </w:rPr>
              <w:t xml:space="preserve"> </w:t>
            </w:r>
            <w:r w:rsidRPr="0000153C">
              <w:rPr>
                <w:rFonts w:ascii="Times New Roman" w:hAnsi="Times New Roman"/>
                <w:b/>
                <w:bCs/>
                <w:sz w:val="24"/>
                <w:szCs w:val="24"/>
              </w:rPr>
              <w:t>fogalmak</w:t>
            </w:r>
          </w:p>
        </w:tc>
        <w:tc>
          <w:tcPr>
            <w:tcW w:w="7364" w:type="dxa"/>
            <w:shd w:val="clear" w:color="auto" w:fill="auto"/>
            <w:noWrap/>
          </w:tcPr>
          <w:p w:rsidR="006A59D4" w:rsidRPr="0000153C" w:rsidRDefault="006A59D4" w:rsidP="006A59D4">
            <w:pPr>
              <w:widowControl w:val="0"/>
              <w:autoSpaceDE w:val="0"/>
              <w:autoSpaceDN w:val="0"/>
              <w:adjustRightInd w:val="0"/>
              <w:spacing w:before="120"/>
              <w:rPr>
                <w:rFonts w:ascii="Times New Roman" w:hAnsi="Times New Roman"/>
                <w:sz w:val="24"/>
                <w:szCs w:val="24"/>
              </w:rPr>
            </w:pPr>
            <w:r w:rsidRPr="0000153C">
              <w:rPr>
                <w:rFonts w:ascii="Times New Roman" w:hAnsi="Times New Roman"/>
                <w:sz w:val="24"/>
                <w:szCs w:val="24"/>
              </w:rPr>
              <w:t xml:space="preserve">Halmaz, alaphalmaz, részhalmaz, </w:t>
            </w:r>
            <w:r w:rsidRPr="0000153C">
              <w:rPr>
                <w:rFonts w:ascii="Times New Roman" w:hAnsi="Times New Roman"/>
                <w:sz w:val="24"/>
                <w:szCs w:val="24"/>
                <w:lang w:val="cs-CZ"/>
              </w:rPr>
              <w:t>metszethalmaz</w:t>
            </w:r>
            <w:r w:rsidRPr="0000153C">
              <w:rPr>
                <w:rFonts w:ascii="Times New Roman" w:hAnsi="Times New Roman"/>
                <w:sz w:val="24"/>
                <w:szCs w:val="24"/>
              </w:rPr>
              <w:t xml:space="preserve">, </w:t>
            </w:r>
          </w:p>
          <w:p w:rsidR="006A59D4" w:rsidRDefault="006A59D4" w:rsidP="006A59D4">
            <w:pPr>
              <w:widowControl w:val="0"/>
              <w:autoSpaceDE w:val="0"/>
              <w:autoSpaceDN w:val="0"/>
              <w:adjustRightInd w:val="0"/>
              <w:rPr>
                <w:rFonts w:ascii="Times New Roman" w:hAnsi="Times New Roman"/>
                <w:sz w:val="24"/>
                <w:szCs w:val="24"/>
              </w:rPr>
            </w:pPr>
            <w:r w:rsidRPr="0000153C">
              <w:rPr>
                <w:rFonts w:ascii="Times New Roman" w:hAnsi="Times New Roman"/>
                <w:sz w:val="24"/>
                <w:szCs w:val="24"/>
              </w:rPr>
              <w:t>logikai kifejezés, „és“, „nem“, „egyik sem“, „minden“, „van olyan“, „van, amelyik nem”.</w:t>
            </w:r>
          </w:p>
          <w:p w:rsidR="00044167" w:rsidRDefault="00044167" w:rsidP="006A59D4">
            <w:pPr>
              <w:widowControl w:val="0"/>
              <w:autoSpaceDE w:val="0"/>
              <w:autoSpaceDN w:val="0"/>
              <w:adjustRightInd w:val="0"/>
              <w:rPr>
                <w:rFonts w:ascii="Times New Roman" w:hAnsi="Times New Roman"/>
                <w:sz w:val="24"/>
                <w:szCs w:val="24"/>
              </w:rPr>
            </w:pPr>
            <w:proofErr w:type="gramStart"/>
            <w:r w:rsidRPr="0000153C">
              <w:rPr>
                <w:rFonts w:ascii="Times New Roman" w:hAnsi="Times New Roman"/>
                <w:sz w:val="24"/>
                <w:szCs w:val="24"/>
              </w:rPr>
              <w:t xml:space="preserve">Szám neve, jele; alaki, helyi, valódi érték; </w:t>
            </w:r>
            <w:r w:rsidRPr="0000153C">
              <w:rPr>
                <w:rFonts w:ascii="Times New Roman" w:hAnsi="Times New Roman"/>
                <w:sz w:val="24"/>
                <w:szCs w:val="24"/>
                <w:lang w:val="cs-CZ"/>
              </w:rPr>
              <w:t>egyes</w:t>
            </w:r>
            <w:r w:rsidRPr="0000153C">
              <w:rPr>
                <w:rFonts w:ascii="Times New Roman" w:hAnsi="Times New Roman"/>
                <w:sz w:val="24"/>
                <w:szCs w:val="24"/>
              </w:rPr>
              <w:t>, tízes, százas, ezres, tízezres; összeadás: összeadandó (tag), összeg, kivonás: kisebbítendő, kivonandó, különbség, maradék, szorzás: szorzandó, szorzó, részszorzat, szorzat, osztás: osztandó, osztó, hányados, maradék, törtszám, számláló, nevező, törtvonal, egész szám, negatív szám, pozitív szám, plusz, mínusz, többszörös.</w:t>
            </w:r>
            <w:proofErr w:type="gramEnd"/>
          </w:p>
          <w:p w:rsidR="00044167" w:rsidRDefault="00044167" w:rsidP="006A59D4">
            <w:pPr>
              <w:widowControl w:val="0"/>
              <w:autoSpaceDE w:val="0"/>
              <w:autoSpaceDN w:val="0"/>
              <w:adjustRightInd w:val="0"/>
              <w:rPr>
                <w:rFonts w:ascii="Times New Roman" w:hAnsi="Times New Roman"/>
                <w:sz w:val="24"/>
                <w:szCs w:val="24"/>
              </w:rPr>
            </w:pPr>
            <w:r w:rsidRPr="0000153C">
              <w:rPr>
                <w:rFonts w:ascii="Times New Roman" w:hAnsi="Times New Roman"/>
                <w:sz w:val="24"/>
                <w:szCs w:val="24"/>
              </w:rPr>
              <w:t xml:space="preserve">Téri elem, síkbeli alakzat, térbeli alakzat, transzformáció, mértékegység, pénz, kerület, </w:t>
            </w:r>
            <w:r w:rsidRPr="0000153C">
              <w:rPr>
                <w:rFonts w:ascii="Times New Roman" w:hAnsi="Times New Roman"/>
                <w:sz w:val="24"/>
                <w:szCs w:val="24"/>
                <w:lang w:val="cs-CZ"/>
              </w:rPr>
              <w:t>terület</w:t>
            </w:r>
            <w:r w:rsidRPr="0000153C">
              <w:rPr>
                <w:rFonts w:ascii="Times New Roman" w:hAnsi="Times New Roman"/>
                <w:sz w:val="24"/>
                <w:szCs w:val="24"/>
              </w:rPr>
              <w:t>, szerkesztés.</w:t>
            </w:r>
          </w:p>
          <w:p w:rsidR="00044167" w:rsidRPr="0000153C" w:rsidRDefault="00044167" w:rsidP="006A59D4">
            <w:pPr>
              <w:widowControl w:val="0"/>
              <w:autoSpaceDE w:val="0"/>
              <w:autoSpaceDN w:val="0"/>
              <w:adjustRightInd w:val="0"/>
              <w:rPr>
                <w:rFonts w:ascii="Times New Roman" w:hAnsi="Times New Roman"/>
                <w:sz w:val="24"/>
                <w:szCs w:val="24"/>
              </w:rPr>
            </w:pPr>
          </w:p>
        </w:tc>
      </w:tr>
    </w:tbl>
    <w:p w:rsidR="006A59D4" w:rsidRPr="0000153C" w:rsidRDefault="006A59D4" w:rsidP="006A59D4">
      <w:pPr>
        <w:rPr>
          <w:rFonts w:ascii="Times New Roman" w:hAnsi="Times New Roman"/>
          <w:sz w:val="24"/>
          <w:szCs w:val="24"/>
          <w:lang w:val="cs-CZ"/>
        </w:rPr>
      </w:pPr>
    </w:p>
    <w:p w:rsidR="00E30DC6" w:rsidRPr="00E30DC6" w:rsidRDefault="00E30DC6" w:rsidP="00E30DC6">
      <w:pPr>
        <w:jc w:val="center"/>
        <w:rPr>
          <w:rFonts w:ascii="Times New Roman" w:hAnsi="Times New Roman"/>
          <w:b/>
          <w:sz w:val="32"/>
          <w:szCs w:val="32"/>
        </w:rPr>
      </w:pPr>
      <w:r w:rsidRPr="00E30DC6">
        <w:rPr>
          <w:rFonts w:ascii="Times New Roman" w:hAnsi="Times New Roman"/>
          <w:b/>
          <w:sz w:val="32"/>
          <w:szCs w:val="32"/>
        </w:rPr>
        <w:t>6.</w:t>
      </w:r>
      <w:r w:rsidR="00044167">
        <w:rPr>
          <w:rFonts w:ascii="Times New Roman" w:hAnsi="Times New Roman"/>
          <w:b/>
          <w:sz w:val="32"/>
          <w:szCs w:val="32"/>
        </w:rPr>
        <w:t xml:space="preserve"> </w:t>
      </w:r>
      <w:r w:rsidRPr="00E30DC6">
        <w:rPr>
          <w:rFonts w:ascii="Times New Roman" w:hAnsi="Times New Roman"/>
          <w:b/>
          <w:sz w:val="32"/>
          <w:szCs w:val="32"/>
        </w:rPr>
        <w:t>évfolyam</w:t>
      </w:r>
    </w:p>
    <w:p w:rsidR="00E30DC6" w:rsidRPr="0000153C" w:rsidRDefault="00E30DC6" w:rsidP="00E30DC6">
      <w:pPr>
        <w:jc w:val="center"/>
        <w:rPr>
          <w:rFonts w:ascii="Times New Roman" w:hAnsi="Times New Roman"/>
          <w:b/>
          <w:sz w:val="24"/>
          <w:szCs w:val="24"/>
        </w:rPr>
      </w:pPr>
    </w:p>
    <w:p w:rsidR="00E30DC6" w:rsidRPr="0000153C" w:rsidRDefault="00E30DC6" w:rsidP="00E30DC6">
      <w:pPr>
        <w:jc w:val="both"/>
        <w:rPr>
          <w:rFonts w:ascii="Times New Roman" w:hAnsi="Times New Roman"/>
          <w:b/>
          <w:sz w:val="24"/>
          <w:szCs w:val="24"/>
        </w:rPr>
      </w:pPr>
      <w:r w:rsidRPr="0000153C">
        <w:rPr>
          <w:rFonts w:ascii="Times New Roman" w:hAnsi="Times New Roman"/>
          <w:sz w:val="24"/>
          <w:szCs w:val="24"/>
        </w:rPr>
        <w:t xml:space="preserve">A két év célja – mindvégig tevékenységre épülve – a tanulók alapkészségének megerősítése, gyakorlási lehetőségek beiktatásával. Az ismeretek bővítését konkrét tapasztalásra alapozva, a gondolkodási funkciók különböző sérülését, eltérő ütemű fejlődését figyelembe véve kell megvalósítani. Az egyénre szabott önálló tanulási eljárások és tanulási módok kialakítása támogatja az ismeretek bővítésének, a képességek és készségek megerősítésének lehetőségét, kiegészülve különböző szintű tevékenységekkel, cselekvéses és elvont szinten. A gondolkodási műveletek egyre elvontabb szinten jelennek meg, a gondolkodási fajták gyakorlása matematikai problémák megoldása során történik. A matematikai fogalmak, kifejezések megértése, egyre pontosabb használata a matematikatanulás folyamatában, a tanulók cselekvését a középpontba állítva történik. Figyelmet kell fordítani az alkotó kedv ösztönzésére, kreativitás fejlesztésére, törekedve a minél kitartóbb és pontosabb munkavégzésre, önellenőrzésre. </w:t>
      </w:r>
    </w:p>
    <w:p w:rsidR="00E30DC6" w:rsidRDefault="00E30DC6" w:rsidP="00E30DC6">
      <w:pPr>
        <w:ind w:firstLine="709"/>
        <w:jc w:val="both"/>
        <w:rPr>
          <w:rFonts w:ascii="Times New Roman" w:hAnsi="Times New Roman"/>
          <w:sz w:val="24"/>
          <w:szCs w:val="24"/>
        </w:rPr>
      </w:pPr>
      <w:r w:rsidRPr="0000153C">
        <w:rPr>
          <w:rFonts w:ascii="Times New Roman" w:hAnsi="Times New Roman"/>
          <w:sz w:val="24"/>
          <w:szCs w:val="24"/>
        </w:rPr>
        <w:t xml:space="preserve">A figyelem terjedelmének, tartósságának növelése, a koncentráció időtartamának növelése, az auditív és vizuális észlelés és érzékelés pontosságának fejlesztése minden tanórán fontos feladat. </w:t>
      </w:r>
    </w:p>
    <w:p w:rsidR="00044167" w:rsidRPr="0000153C" w:rsidRDefault="00044167" w:rsidP="00E30DC6">
      <w:pPr>
        <w:ind w:firstLine="709"/>
        <w:jc w:val="both"/>
        <w:rPr>
          <w:rFonts w:ascii="Times New Roman" w:hAnsi="Times New Roman"/>
          <w:sz w:val="24"/>
          <w:szCs w:val="24"/>
        </w:rPr>
      </w:pPr>
    </w:p>
    <w:tbl>
      <w:tblPr>
        <w:tblW w:w="9231" w:type="dxa"/>
        <w:tblBorders>
          <w:top w:val="single" w:sz="4" w:space="0" w:color="auto"/>
          <w:left w:val="single" w:sz="2" w:space="0" w:color="000000"/>
          <w:bottom w:val="single" w:sz="4"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867"/>
        <w:gridCol w:w="7364"/>
      </w:tblGrid>
      <w:tr w:rsidR="00E30DC6" w:rsidRPr="0000153C" w:rsidTr="00044167">
        <w:trPr>
          <w:trHeight w:val="1"/>
        </w:trPr>
        <w:tc>
          <w:tcPr>
            <w:tcW w:w="1867" w:type="dxa"/>
            <w:shd w:val="clear" w:color="auto" w:fill="auto"/>
            <w:noWrap/>
            <w:vAlign w:val="center"/>
          </w:tcPr>
          <w:p w:rsidR="00E30DC6" w:rsidRPr="0000153C" w:rsidRDefault="00E30DC6" w:rsidP="009B5DA1">
            <w:pPr>
              <w:widowControl w:val="0"/>
              <w:autoSpaceDE w:val="0"/>
              <w:autoSpaceDN w:val="0"/>
              <w:adjustRightInd w:val="0"/>
              <w:jc w:val="center"/>
              <w:rPr>
                <w:rFonts w:ascii="Times New Roman" w:hAnsi="Times New Roman"/>
                <w:sz w:val="24"/>
                <w:szCs w:val="24"/>
                <w:lang w:val="cs-CZ"/>
              </w:rPr>
            </w:pPr>
            <w:r w:rsidRPr="0000153C">
              <w:rPr>
                <w:rFonts w:ascii="Times New Roman" w:hAnsi="Times New Roman"/>
                <w:b/>
                <w:bCs/>
                <w:sz w:val="24"/>
                <w:szCs w:val="24"/>
              </w:rPr>
              <w:t>Kulcsfogalmak/ fogalmak</w:t>
            </w:r>
          </w:p>
        </w:tc>
        <w:tc>
          <w:tcPr>
            <w:tcW w:w="7364" w:type="dxa"/>
            <w:shd w:val="clear" w:color="auto" w:fill="auto"/>
            <w:noWrap/>
          </w:tcPr>
          <w:p w:rsidR="00E30DC6" w:rsidRPr="0000153C" w:rsidRDefault="00E30DC6" w:rsidP="009B5DA1">
            <w:pPr>
              <w:widowControl w:val="0"/>
              <w:autoSpaceDE w:val="0"/>
              <w:autoSpaceDN w:val="0"/>
              <w:adjustRightInd w:val="0"/>
              <w:spacing w:before="120"/>
              <w:rPr>
                <w:rFonts w:ascii="Times New Roman" w:hAnsi="Times New Roman"/>
                <w:sz w:val="24"/>
                <w:szCs w:val="24"/>
              </w:rPr>
            </w:pPr>
            <w:r w:rsidRPr="0000153C">
              <w:rPr>
                <w:rFonts w:ascii="Times New Roman" w:hAnsi="Times New Roman"/>
                <w:sz w:val="24"/>
                <w:szCs w:val="24"/>
              </w:rPr>
              <w:t xml:space="preserve">Halmaz, alaphalmaz, részhalmaz, </w:t>
            </w:r>
            <w:r w:rsidRPr="0000153C">
              <w:rPr>
                <w:rFonts w:ascii="Times New Roman" w:hAnsi="Times New Roman"/>
                <w:sz w:val="24"/>
                <w:szCs w:val="24"/>
                <w:lang w:val="cs-CZ"/>
              </w:rPr>
              <w:t>metszethalmaz</w:t>
            </w:r>
            <w:r w:rsidRPr="0000153C">
              <w:rPr>
                <w:rFonts w:ascii="Times New Roman" w:hAnsi="Times New Roman"/>
                <w:sz w:val="24"/>
                <w:szCs w:val="24"/>
              </w:rPr>
              <w:t xml:space="preserve">, </w:t>
            </w:r>
          </w:p>
          <w:p w:rsidR="00E30DC6" w:rsidRDefault="00E30DC6" w:rsidP="009B5DA1">
            <w:pPr>
              <w:widowControl w:val="0"/>
              <w:autoSpaceDE w:val="0"/>
              <w:autoSpaceDN w:val="0"/>
              <w:adjustRightInd w:val="0"/>
              <w:rPr>
                <w:rFonts w:ascii="Times New Roman" w:hAnsi="Times New Roman"/>
                <w:sz w:val="24"/>
                <w:szCs w:val="24"/>
              </w:rPr>
            </w:pPr>
            <w:r w:rsidRPr="0000153C">
              <w:rPr>
                <w:rFonts w:ascii="Times New Roman" w:hAnsi="Times New Roman"/>
                <w:sz w:val="24"/>
                <w:szCs w:val="24"/>
              </w:rPr>
              <w:t>logikai kifejezés, „és“, „nem“, „egyik sem“, „minden“, „van olyan“, „van, amelyik nem”.</w:t>
            </w:r>
          </w:p>
          <w:p w:rsidR="00044167" w:rsidRDefault="00044167" w:rsidP="009B5DA1">
            <w:pPr>
              <w:widowControl w:val="0"/>
              <w:autoSpaceDE w:val="0"/>
              <w:autoSpaceDN w:val="0"/>
              <w:adjustRightInd w:val="0"/>
              <w:rPr>
                <w:rFonts w:ascii="Times New Roman" w:hAnsi="Times New Roman"/>
                <w:sz w:val="24"/>
                <w:szCs w:val="24"/>
              </w:rPr>
            </w:pPr>
            <w:proofErr w:type="gramStart"/>
            <w:r w:rsidRPr="0000153C">
              <w:rPr>
                <w:rFonts w:ascii="Times New Roman" w:hAnsi="Times New Roman"/>
                <w:sz w:val="24"/>
                <w:szCs w:val="24"/>
              </w:rPr>
              <w:t xml:space="preserve">Szám neve, jele; alaki, helyi, valódi érték; </w:t>
            </w:r>
            <w:r w:rsidRPr="0000153C">
              <w:rPr>
                <w:rFonts w:ascii="Times New Roman" w:hAnsi="Times New Roman"/>
                <w:sz w:val="24"/>
                <w:szCs w:val="24"/>
                <w:lang w:val="cs-CZ"/>
              </w:rPr>
              <w:t>egyes</w:t>
            </w:r>
            <w:r w:rsidRPr="0000153C">
              <w:rPr>
                <w:rFonts w:ascii="Times New Roman" w:hAnsi="Times New Roman"/>
                <w:sz w:val="24"/>
                <w:szCs w:val="24"/>
              </w:rPr>
              <w:t>, tízes, százas, ezres, tízezres; összeadás: összeadandó (tag), összeg, kivonás: kisebbítendő, kivonandó, különbség, maradék, szorzás: szorzandó, szorzó, részszorzat, szorzat, osztás: osztandó, osztó, hányados, maradék, törtszám, számláló, nevező, törtvonal, egész szám, negatív szám, pozitív szám, plusz, mínusz, többszörös.</w:t>
            </w:r>
            <w:proofErr w:type="gramEnd"/>
          </w:p>
          <w:p w:rsidR="00044167" w:rsidRDefault="00044167" w:rsidP="009B5DA1">
            <w:pPr>
              <w:widowControl w:val="0"/>
              <w:autoSpaceDE w:val="0"/>
              <w:autoSpaceDN w:val="0"/>
              <w:adjustRightInd w:val="0"/>
              <w:rPr>
                <w:rFonts w:ascii="Times New Roman" w:hAnsi="Times New Roman"/>
                <w:sz w:val="24"/>
                <w:szCs w:val="24"/>
              </w:rPr>
            </w:pPr>
            <w:r w:rsidRPr="0000153C">
              <w:rPr>
                <w:rFonts w:ascii="Times New Roman" w:hAnsi="Times New Roman"/>
                <w:sz w:val="24"/>
                <w:szCs w:val="24"/>
              </w:rPr>
              <w:t xml:space="preserve">Téri elem, síkbeli alakzat, térbeli alakzat, transzformáció, mértékegység, pénz, kerület, </w:t>
            </w:r>
            <w:r w:rsidRPr="0000153C">
              <w:rPr>
                <w:rFonts w:ascii="Times New Roman" w:hAnsi="Times New Roman"/>
                <w:sz w:val="24"/>
                <w:szCs w:val="24"/>
                <w:lang w:val="cs-CZ"/>
              </w:rPr>
              <w:t>terület</w:t>
            </w:r>
            <w:r w:rsidRPr="0000153C">
              <w:rPr>
                <w:rFonts w:ascii="Times New Roman" w:hAnsi="Times New Roman"/>
                <w:sz w:val="24"/>
                <w:szCs w:val="24"/>
              </w:rPr>
              <w:t xml:space="preserve">, szerkesztés.  </w:t>
            </w:r>
          </w:p>
          <w:p w:rsidR="00044167" w:rsidRPr="0000153C" w:rsidRDefault="00044167" w:rsidP="009B5DA1">
            <w:pPr>
              <w:widowControl w:val="0"/>
              <w:autoSpaceDE w:val="0"/>
              <w:autoSpaceDN w:val="0"/>
              <w:adjustRightInd w:val="0"/>
              <w:rPr>
                <w:rFonts w:ascii="Times New Roman" w:hAnsi="Times New Roman"/>
                <w:sz w:val="24"/>
                <w:szCs w:val="24"/>
              </w:rPr>
            </w:pPr>
            <w:r w:rsidRPr="0000153C">
              <w:rPr>
                <w:rFonts w:ascii="Times New Roman" w:hAnsi="Times New Roman"/>
                <w:sz w:val="24"/>
                <w:szCs w:val="24"/>
              </w:rPr>
              <w:t>Lehetőség, kísérlet, táblázat, adat, grafikon, diagram.</w:t>
            </w:r>
          </w:p>
        </w:tc>
      </w:tr>
    </w:tbl>
    <w:p w:rsidR="00E30DC6" w:rsidRPr="0000153C" w:rsidRDefault="00E30DC6" w:rsidP="00E30DC6">
      <w:pPr>
        <w:rPr>
          <w:rFonts w:ascii="Times New Roman" w:hAnsi="Times New Roman"/>
          <w:sz w:val="24"/>
          <w:szCs w:val="24"/>
          <w:lang w:val="cs-CZ"/>
        </w:rPr>
      </w:pPr>
    </w:p>
    <w:p w:rsidR="00E30DC6" w:rsidRPr="0000153C" w:rsidRDefault="00E30DC6" w:rsidP="00E30DC6">
      <w:pPr>
        <w:rPr>
          <w:rFonts w:ascii="Times New Roman" w:hAnsi="Times New Roman"/>
          <w:sz w:val="24"/>
          <w:szCs w:val="24"/>
        </w:rPr>
      </w:pPr>
    </w:p>
    <w:p w:rsidR="00044167" w:rsidRDefault="00044167">
      <w:r>
        <w:br w:type="page"/>
      </w:r>
    </w:p>
    <w:tbl>
      <w:tblPr>
        <w:tblW w:w="9231" w:type="dxa"/>
        <w:tblBorders>
          <w:top w:val="single" w:sz="4"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936"/>
        <w:gridCol w:w="7295"/>
      </w:tblGrid>
      <w:tr w:rsidR="00E30DC6" w:rsidRPr="0000153C">
        <w:trPr>
          <w:trHeight w:val="1"/>
        </w:trPr>
        <w:tc>
          <w:tcPr>
            <w:tcW w:w="1936" w:type="dxa"/>
            <w:shd w:val="clear" w:color="auto" w:fill="auto"/>
            <w:noWrap/>
            <w:vAlign w:val="center"/>
          </w:tcPr>
          <w:p w:rsidR="00E30DC6" w:rsidRPr="0000153C" w:rsidRDefault="00E30DC6" w:rsidP="009B5DA1">
            <w:pPr>
              <w:autoSpaceDE w:val="0"/>
              <w:autoSpaceDN w:val="0"/>
              <w:adjustRightInd w:val="0"/>
              <w:jc w:val="center"/>
              <w:rPr>
                <w:rFonts w:ascii="Times New Roman" w:hAnsi="Times New Roman"/>
                <w:b/>
                <w:bCs/>
                <w:sz w:val="24"/>
                <w:szCs w:val="24"/>
              </w:rPr>
            </w:pPr>
            <w:r w:rsidRPr="0000153C">
              <w:rPr>
                <w:rFonts w:ascii="Times New Roman" w:hAnsi="Times New Roman"/>
                <w:b/>
                <w:sz w:val="24"/>
                <w:szCs w:val="24"/>
              </w:rPr>
              <w:lastRenderedPageBreak/>
              <w:t xml:space="preserve">A </w:t>
            </w:r>
            <w:r w:rsidRPr="0000153C">
              <w:rPr>
                <w:rFonts w:ascii="Times New Roman" w:hAnsi="Times New Roman"/>
                <w:b/>
                <w:sz w:val="24"/>
                <w:szCs w:val="24"/>
                <w:lang w:val="cs-CZ"/>
              </w:rPr>
              <w:t>fejlesztés</w:t>
            </w:r>
            <w:r w:rsidRPr="0000153C">
              <w:rPr>
                <w:rFonts w:ascii="Times New Roman" w:hAnsi="Times New Roman"/>
                <w:b/>
                <w:sz w:val="24"/>
                <w:szCs w:val="24"/>
              </w:rPr>
              <w:t xml:space="preserve"> várt eredményei a </w:t>
            </w:r>
            <w:r w:rsidRPr="0000153C">
              <w:rPr>
                <w:rFonts w:ascii="Times New Roman" w:hAnsi="Times New Roman"/>
                <w:b/>
                <w:sz w:val="24"/>
                <w:szCs w:val="24"/>
                <w:lang w:val="cs-CZ"/>
              </w:rPr>
              <w:t>két</w:t>
            </w:r>
            <w:r w:rsidRPr="0000153C">
              <w:rPr>
                <w:rFonts w:ascii="Times New Roman" w:hAnsi="Times New Roman"/>
                <w:b/>
                <w:sz w:val="24"/>
                <w:szCs w:val="24"/>
              </w:rPr>
              <w:t xml:space="preserve"> évfolyamos ciklus végén</w:t>
            </w:r>
          </w:p>
        </w:tc>
        <w:tc>
          <w:tcPr>
            <w:tcW w:w="7295" w:type="dxa"/>
            <w:shd w:val="clear" w:color="auto" w:fill="auto"/>
            <w:noWrap/>
          </w:tcPr>
          <w:p w:rsidR="00E30DC6" w:rsidRPr="0000153C" w:rsidRDefault="00E30DC6" w:rsidP="009B5DA1">
            <w:pPr>
              <w:autoSpaceDE w:val="0"/>
              <w:autoSpaceDN w:val="0"/>
              <w:adjustRightInd w:val="0"/>
              <w:spacing w:before="120"/>
              <w:rPr>
                <w:rFonts w:ascii="Times New Roman" w:hAnsi="Times New Roman"/>
                <w:kern w:val="16"/>
                <w:sz w:val="24"/>
                <w:szCs w:val="24"/>
              </w:rPr>
            </w:pPr>
            <w:r w:rsidRPr="0000153C">
              <w:rPr>
                <w:rFonts w:ascii="Times New Roman" w:hAnsi="Times New Roman"/>
                <w:kern w:val="16"/>
                <w:sz w:val="24"/>
                <w:szCs w:val="24"/>
              </w:rPr>
              <w:t xml:space="preserve">Elemek halmazokba rendezése két szempont szerint. </w:t>
            </w:r>
          </w:p>
          <w:p w:rsidR="00E30DC6" w:rsidRPr="0000153C" w:rsidRDefault="00E30DC6" w:rsidP="009B5DA1">
            <w:pPr>
              <w:autoSpaceDE w:val="0"/>
              <w:autoSpaceDN w:val="0"/>
              <w:adjustRightInd w:val="0"/>
              <w:rPr>
                <w:rFonts w:ascii="Times New Roman" w:hAnsi="Times New Roman"/>
                <w:kern w:val="16"/>
                <w:sz w:val="24"/>
                <w:szCs w:val="24"/>
              </w:rPr>
            </w:pPr>
            <w:r w:rsidRPr="0000153C">
              <w:rPr>
                <w:rFonts w:ascii="Times New Roman" w:hAnsi="Times New Roman"/>
                <w:kern w:val="16"/>
                <w:sz w:val="24"/>
                <w:szCs w:val="24"/>
              </w:rPr>
              <w:t xml:space="preserve">Adott tulajdonságú részhalmaz előállítása alaphalmazon. </w:t>
            </w:r>
          </w:p>
          <w:p w:rsidR="00E30DC6" w:rsidRPr="0000153C" w:rsidRDefault="00E30DC6" w:rsidP="009B5DA1">
            <w:pPr>
              <w:autoSpaceDE w:val="0"/>
              <w:autoSpaceDN w:val="0"/>
              <w:adjustRightInd w:val="0"/>
              <w:rPr>
                <w:rFonts w:ascii="Times New Roman" w:hAnsi="Times New Roman"/>
                <w:sz w:val="24"/>
                <w:szCs w:val="24"/>
              </w:rPr>
            </w:pPr>
            <w:r w:rsidRPr="0000153C">
              <w:rPr>
                <w:rFonts w:ascii="Times New Roman" w:hAnsi="Times New Roman"/>
                <w:sz w:val="24"/>
                <w:szCs w:val="24"/>
              </w:rPr>
              <w:t>Közös tulajdonságok felismerése, metszet előállítása.</w:t>
            </w:r>
          </w:p>
          <w:p w:rsidR="00E30DC6" w:rsidRPr="0000153C" w:rsidRDefault="00E30DC6" w:rsidP="009B5DA1">
            <w:pPr>
              <w:autoSpaceDE w:val="0"/>
              <w:autoSpaceDN w:val="0"/>
              <w:adjustRightInd w:val="0"/>
              <w:rPr>
                <w:rFonts w:ascii="Times New Roman" w:hAnsi="Times New Roman"/>
                <w:sz w:val="24"/>
                <w:szCs w:val="24"/>
              </w:rPr>
            </w:pPr>
            <w:r w:rsidRPr="0000153C">
              <w:rPr>
                <w:rFonts w:ascii="Times New Roman" w:hAnsi="Times New Roman"/>
                <w:sz w:val="24"/>
                <w:szCs w:val="24"/>
              </w:rPr>
              <w:t>Egyszerű állítások, tagadások megfogalmazása.</w:t>
            </w:r>
          </w:p>
          <w:p w:rsidR="00E30DC6" w:rsidRPr="0000153C" w:rsidRDefault="00E30DC6" w:rsidP="009B5DA1">
            <w:pPr>
              <w:autoSpaceDE w:val="0"/>
              <w:autoSpaceDN w:val="0"/>
              <w:adjustRightInd w:val="0"/>
              <w:rPr>
                <w:rFonts w:ascii="Times New Roman" w:hAnsi="Times New Roman"/>
                <w:sz w:val="24"/>
                <w:szCs w:val="24"/>
              </w:rPr>
            </w:pPr>
            <w:r w:rsidRPr="0000153C">
              <w:rPr>
                <w:rFonts w:ascii="Times New Roman" w:hAnsi="Times New Roman"/>
                <w:sz w:val="24"/>
                <w:szCs w:val="24"/>
              </w:rPr>
              <w:t>Logikai kifejezések pontos használata.</w:t>
            </w:r>
          </w:p>
          <w:p w:rsidR="00E30DC6" w:rsidRPr="0000153C" w:rsidRDefault="00E30DC6" w:rsidP="009B5DA1">
            <w:pPr>
              <w:autoSpaceDE w:val="0"/>
              <w:autoSpaceDN w:val="0"/>
              <w:adjustRightInd w:val="0"/>
              <w:rPr>
                <w:rFonts w:ascii="Times New Roman" w:hAnsi="Times New Roman"/>
                <w:sz w:val="24"/>
                <w:szCs w:val="24"/>
              </w:rPr>
            </w:pPr>
            <w:r w:rsidRPr="0000153C">
              <w:rPr>
                <w:rFonts w:ascii="Times New Roman" w:hAnsi="Times New Roman"/>
                <w:sz w:val="24"/>
                <w:szCs w:val="24"/>
              </w:rPr>
              <w:t>Minél több lehetőség előállítása kombinatorikus feladatokban.</w:t>
            </w:r>
          </w:p>
          <w:p w:rsidR="00E30DC6" w:rsidRPr="0000153C" w:rsidRDefault="00E30DC6" w:rsidP="009B5DA1">
            <w:pPr>
              <w:autoSpaceDE w:val="0"/>
              <w:autoSpaceDN w:val="0"/>
              <w:adjustRightInd w:val="0"/>
              <w:rPr>
                <w:rFonts w:ascii="Times New Roman" w:hAnsi="Times New Roman"/>
                <w:sz w:val="24"/>
                <w:szCs w:val="24"/>
              </w:rPr>
            </w:pPr>
          </w:p>
          <w:p w:rsidR="00E30DC6" w:rsidRPr="0000153C" w:rsidRDefault="00E30DC6" w:rsidP="009B5DA1">
            <w:pPr>
              <w:autoSpaceDE w:val="0"/>
              <w:autoSpaceDN w:val="0"/>
              <w:adjustRightInd w:val="0"/>
              <w:rPr>
                <w:rFonts w:ascii="Times New Roman" w:hAnsi="Times New Roman"/>
                <w:sz w:val="24"/>
                <w:szCs w:val="24"/>
              </w:rPr>
            </w:pPr>
            <w:r w:rsidRPr="0000153C">
              <w:rPr>
                <w:rFonts w:ascii="Times New Roman" w:hAnsi="Times New Roman"/>
                <w:sz w:val="24"/>
                <w:szCs w:val="24"/>
              </w:rPr>
              <w:t>Biztos számfogalom 100-as számkörben.</w:t>
            </w:r>
          </w:p>
          <w:p w:rsidR="00E30DC6" w:rsidRPr="0000153C" w:rsidRDefault="00E30DC6" w:rsidP="009B5DA1">
            <w:pPr>
              <w:autoSpaceDE w:val="0"/>
              <w:autoSpaceDN w:val="0"/>
              <w:adjustRightInd w:val="0"/>
              <w:rPr>
                <w:rFonts w:ascii="Times New Roman" w:hAnsi="Times New Roman"/>
                <w:sz w:val="24"/>
                <w:szCs w:val="24"/>
              </w:rPr>
            </w:pPr>
            <w:r w:rsidRPr="0000153C">
              <w:rPr>
                <w:rFonts w:ascii="Times New Roman" w:hAnsi="Times New Roman"/>
                <w:sz w:val="24"/>
                <w:szCs w:val="24"/>
              </w:rPr>
              <w:t>Jártasság 1 000-es és 10 000-es számkörben.</w:t>
            </w:r>
          </w:p>
          <w:p w:rsidR="00E30DC6" w:rsidRPr="0000153C" w:rsidRDefault="00E30DC6" w:rsidP="009B5DA1">
            <w:pPr>
              <w:autoSpaceDE w:val="0"/>
              <w:autoSpaceDN w:val="0"/>
              <w:adjustRightInd w:val="0"/>
              <w:rPr>
                <w:rFonts w:ascii="Times New Roman" w:hAnsi="Times New Roman"/>
                <w:sz w:val="24"/>
                <w:szCs w:val="24"/>
              </w:rPr>
            </w:pPr>
            <w:r w:rsidRPr="0000153C">
              <w:rPr>
                <w:rFonts w:ascii="Times New Roman" w:hAnsi="Times New Roman"/>
                <w:sz w:val="24"/>
                <w:szCs w:val="24"/>
              </w:rPr>
              <w:t>A törtszámok és a negatív számok ismerete.</w:t>
            </w:r>
          </w:p>
          <w:p w:rsidR="00E30DC6" w:rsidRPr="0000153C" w:rsidRDefault="00E30DC6" w:rsidP="009B5DA1">
            <w:pPr>
              <w:autoSpaceDE w:val="0"/>
              <w:autoSpaceDN w:val="0"/>
              <w:adjustRightInd w:val="0"/>
              <w:rPr>
                <w:rFonts w:ascii="Times New Roman" w:hAnsi="Times New Roman"/>
                <w:sz w:val="24"/>
                <w:szCs w:val="24"/>
              </w:rPr>
            </w:pPr>
            <w:r w:rsidRPr="0000153C">
              <w:rPr>
                <w:rFonts w:ascii="Times New Roman" w:hAnsi="Times New Roman"/>
                <w:sz w:val="24"/>
                <w:szCs w:val="24"/>
              </w:rPr>
              <w:t>A szorzó- és bennfoglaló táblák tudása (szükség esetén táblázat segítségével).</w:t>
            </w:r>
          </w:p>
          <w:p w:rsidR="00E30DC6" w:rsidRPr="0000153C" w:rsidRDefault="00E30DC6" w:rsidP="009B5DA1">
            <w:pPr>
              <w:autoSpaceDE w:val="0"/>
              <w:autoSpaceDN w:val="0"/>
              <w:adjustRightInd w:val="0"/>
              <w:rPr>
                <w:rFonts w:ascii="Times New Roman" w:hAnsi="Times New Roman"/>
                <w:sz w:val="24"/>
                <w:szCs w:val="24"/>
              </w:rPr>
            </w:pPr>
            <w:r w:rsidRPr="0000153C">
              <w:rPr>
                <w:rFonts w:ascii="Times New Roman" w:hAnsi="Times New Roman"/>
                <w:sz w:val="24"/>
                <w:szCs w:val="24"/>
              </w:rPr>
              <w:t>A tanult írásbeli műveletek megoldása (szükség esetén számológéppel).</w:t>
            </w:r>
          </w:p>
          <w:p w:rsidR="00E30DC6" w:rsidRPr="0000153C" w:rsidRDefault="00E30DC6" w:rsidP="009B5DA1">
            <w:pPr>
              <w:autoSpaceDE w:val="0"/>
              <w:autoSpaceDN w:val="0"/>
              <w:adjustRightInd w:val="0"/>
              <w:rPr>
                <w:rFonts w:ascii="Times New Roman" w:hAnsi="Times New Roman"/>
                <w:sz w:val="24"/>
                <w:szCs w:val="24"/>
              </w:rPr>
            </w:pPr>
            <w:r w:rsidRPr="0000153C">
              <w:rPr>
                <w:rFonts w:ascii="Times New Roman" w:hAnsi="Times New Roman"/>
                <w:sz w:val="24"/>
                <w:szCs w:val="24"/>
              </w:rPr>
              <w:t>Egyszerű szöveges feladatok önálló megoldása.</w:t>
            </w:r>
          </w:p>
          <w:p w:rsidR="00E30DC6" w:rsidRPr="0000153C" w:rsidRDefault="00E30DC6" w:rsidP="009B5DA1">
            <w:pPr>
              <w:autoSpaceDE w:val="0"/>
              <w:autoSpaceDN w:val="0"/>
              <w:adjustRightInd w:val="0"/>
              <w:rPr>
                <w:rFonts w:ascii="Times New Roman" w:hAnsi="Times New Roman"/>
                <w:sz w:val="24"/>
                <w:szCs w:val="24"/>
              </w:rPr>
            </w:pPr>
          </w:p>
          <w:p w:rsidR="00E30DC6" w:rsidRPr="0000153C" w:rsidRDefault="00E30DC6" w:rsidP="009B5DA1">
            <w:pPr>
              <w:autoSpaceDE w:val="0"/>
              <w:autoSpaceDN w:val="0"/>
              <w:adjustRightInd w:val="0"/>
              <w:rPr>
                <w:rFonts w:ascii="Times New Roman" w:hAnsi="Times New Roman"/>
                <w:kern w:val="16"/>
                <w:sz w:val="24"/>
                <w:szCs w:val="24"/>
              </w:rPr>
            </w:pPr>
            <w:r w:rsidRPr="0000153C">
              <w:rPr>
                <w:rFonts w:ascii="Times New Roman" w:hAnsi="Times New Roman"/>
                <w:kern w:val="16"/>
                <w:sz w:val="24"/>
                <w:szCs w:val="24"/>
              </w:rPr>
              <w:t xml:space="preserve">Testek és síkidomok egy és több szempontú csoportosítása a tanult tulajdonságok alapján. Szabvány mértékegységek és a közöttük lévő váltószámok ismerete. </w:t>
            </w:r>
          </w:p>
          <w:p w:rsidR="00E30DC6" w:rsidRPr="0000153C" w:rsidRDefault="00E30DC6" w:rsidP="009B5DA1">
            <w:pPr>
              <w:autoSpaceDE w:val="0"/>
              <w:autoSpaceDN w:val="0"/>
              <w:adjustRightInd w:val="0"/>
              <w:rPr>
                <w:rFonts w:ascii="Times New Roman" w:hAnsi="Times New Roman"/>
                <w:kern w:val="16"/>
                <w:sz w:val="24"/>
                <w:szCs w:val="24"/>
              </w:rPr>
            </w:pPr>
            <w:r w:rsidRPr="0000153C">
              <w:rPr>
                <w:rFonts w:ascii="Times New Roman" w:hAnsi="Times New Roman"/>
                <w:kern w:val="16"/>
                <w:sz w:val="24"/>
                <w:szCs w:val="24"/>
              </w:rPr>
              <w:t>A téglalap és a négyzet kerületének mérése, számítása; területének mérése lefedéssel.</w:t>
            </w:r>
          </w:p>
          <w:p w:rsidR="00E30DC6" w:rsidRPr="0000153C" w:rsidRDefault="00E30DC6" w:rsidP="009B5DA1">
            <w:pPr>
              <w:autoSpaceDE w:val="0"/>
              <w:autoSpaceDN w:val="0"/>
              <w:adjustRightInd w:val="0"/>
              <w:rPr>
                <w:rFonts w:ascii="Times New Roman" w:hAnsi="Times New Roman"/>
                <w:kern w:val="16"/>
                <w:sz w:val="24"/>
                <w:szCs w:val="24"/>
              </w:rPr>
            </w:pPr>
            <w:r w:rsidRPr="0000153C">
              <w:rPr>
                <w:rFonts w:ascii="Times New Roman" w:hAnsi="Times New Roman"/>
                <w:kern w:val="16"/>
                <w:sz w:val="24"/>
                <w:szCs w:val="24"/>
              </w:rPr>
              <w:t>Szerkesztések: szögek és szakaszok rajzolása, másolása, felezése; párhuzamos-, merőleges egyenesek szerkesztése, téglalap- és négyzet rajzolása.</w:t>
            </w:r>
          </w:p>
          <w:p w:rsidR="00E30DC6" w:rsidRPr="0000153C" w:rsidRDefault="00E30DC6" w:rsidP="009B5DA1">
            <w:pPr>
              <w:autoSpaceDE w:val="0"/>
              <w:autoSpaceDN w:val="0"/>
              <w:adjustRightInd w:val="0"/>
              <w:rPr>
                <w:rFonts w:ascii="Times New Roman" w:hAnsi="Times New Roman"/>
                <w:kern w:val="16"/>
                <w:sz w:val="24"/>
                <w:szCs w:val="24"/>
              </w:rPr>
            </w:pPr>
          </w:p>
          <w:p w:rsidR="00E30DC6" w:rsidRPr="0000153C" w:rsidRDefault="00E30DC6" w:rsidP="009B5DA1">
            <w:pPr>
              <w:autoSpaceDE w:val="0"/>
              <w:autoSpaceDN w:val="0"/>
              <w:adjustRightInd w:val="0"/>
              <w:rPr>
                <w:rFonts w:ascii="Times New Roman" w:hAnsi="Times New Roman"/>
                <w:kern w:val="16"/>
                <w:sz w:val="24"/>
                <w:szCs w:val="24"/>
              </w:rPr>
            </w:pPr>
            <w:r w:rsidRPr="0000153C">
              <w:rPr>
                <w:rFonts w:ascii="Times New Roman" w:hAnsi="Times New Roman"/>
                <w:kern w:val="16"/>
                <w:sz w:val="24"/>
                <w:szCs w:val="24"/>
              </w:rPr>
              <w:t>Racionális számok összehasonlítása, összefüggések felfedezése, szabály megfogalmazása.</w:t>
            </w:r>
          </w:p>
          <w:p w:rsidR="00E30DC6" w:rsidRPr="0000153C" w:rsidRDefault="00E30DC6" w:rsidP="009B5DA1">
            <w:pPr>
              <w:autoSpaceDE w:val="0"/>
              <w:autoSpaceDN w:val="0"/>
              <w:adjustRightInd w:val="0"/>
              <w:rPr>
                <w:rFonts w:ascii="Times New Roman" w:hAnsi="Times New Roman"/>
                <w:kern w:val="16"/>
                <w:sz w:val="24"/>
                <w:szCs w:val="24"/>
              </w:rPr>
            </w:pPr>
            <w:r w:rsidRPr="0000153C">
              <w:rPr>
                <w:rFonts w:ascii="Times New Roman" w:hAnsi="Times New Roman"/>
                <w:kern w:val="16"/>
                <w:sz w:val="24"/>
                <w:szCs w:val="24"/>
              </w:rPr>
              <w:t>Sorozatok folytatása a felismert szabály alapján.</w:t>
            </w:r>
          </w:p>
          <w:p w:rsidR="00E30DC6" w:rsidRPr="0000153C" w:rsidRDefault="00E30DC6" w:rsidP="009B5DA1">
            <w:pPr>
              <w:autoSpaceDE w:val="0"/>
              <w:autoSpaceDN w:val="0"/>
              <w:adjustRightInd w:val="0"/>
              <w:rPr>
                <w:rFonts w:ascii="Times New Roman" w:hAnsi="Times New Roman"/>
                <w:kern w:val="16"/>
                <w:sz w:val="24"/>
                <w:szCs w:val="24"/>
              </w:rPr>
            </w:pPr>
            <w:r w:rsidRPr="0000153C">
              <w:rPr>
                <w:rFonts w:ascii="Times New Roman" w:hAnsi="Times New Roman"/>
                <w:kern w:val="16"/>
                <w:sz w:val="24"/>
                <w:szCs w:val="24"/>
              </w:rPr>
              <w:t>Adatok leolvasása táblázatból, koordináta-rendszer adatpárjainak leolvasása, lejegyzése.</w:t>
            </w:r>
          </w:p>
          <w:p w:rsidR="00E30DC6" w:rsidRPr="0000153C" w:rsidRDefault="00E30DC6" w:rsidP="009B5DA1">
            <w:pPr>
              <w:autoSpaceDE w:val="0"/>
              <w:autoSpaceDN w:val="0"/>
              <w:adjustRightInd w:val="0"/>
              <w:rPr>
                <w:rFonts w:ascii="Times New Roman" w:hAnsi="Times New Roman"/>
                <w:kern w:val="16"/>
                <w:sz w:val="24"/>
                <w:szCs w:val="24"/>
              </w:rPr>
            </w:pPr>
            <w:r w:rsidRPr="0000153C">
              <w:rPr>
                <w:rFonts w:ascii="Times New Roman" w:hAnsi="Times New Roman"/>
                <w:kern w:val="16"/>
                <w:sz w:val="24"/>
                <w:szCs w:val="24"/>
              </w:rPr>
              <w:t>Adatok táblázatba beírása a felismert szabály alapján, ábrázolásuk koordináta-rendszerben.</w:t>
            </w:r>
          </w:p>
          <w:p w:rsidR="00E30DC6" w:rsidRPr="0000153C" w:rsidRDefault="00E30DC6" w:rsidP="009B5DA1">
            <w:pPr>
              <w:autoSpaceDE w:val="0"/>
              <w:autoSpaceDN w:val="0"/>
              <w:adjustRightInd w:val="0"/>
              <w:rPr>
                <w:rFonts w:ascii="Times New Roman" w:hAnsi="Times New Roman"/>
                <w:sz w:val="24"/>
                <w:szCs w:val="24"/>
              </w:rPr>
            </w:pPr>
          </w:p>
          <w:p w:rsidR="00E30DC6" w:rsidRPr="0000153C" w:rsidRDefault="00E30DC6" w:rsidP="009B5DA1">
            <w:pPr>
              <w:autoSpaceDE w:val="0"/>
              <w:autoSpaceDN w:val="0"/>
              <w:adjustRightInd w:val="0"/>
              <w:rPr>
                <w:rFonts w:ascii="Times New Roman" w:hAnsi="Times New Roman"/>
                <w:sz w:val="24"/>
                <w:szCs w:val="24"/>
              </w:rPr>
            </w:pPr>
            <w:r w:rsidRPr="0000153C">
              <w:rPr>
                <w:rFonts w:ascii="Times New Roman" w:hAnsi="Times New Roman"/>
                <w:sz w:val="24"/>
                <w:szCs w:val="24"/>
              </w:rPr>
              <w:t>Statisztikai adtok lejegyzése, ábrázolása egyszerűbb esetekben.</w:t>
            </w:r>
          </w:p>
          <w:p w:rsidR="00E30DC6" w:rsidRPr="0000153C" w:rsidRDefault="00E30DC6" w:rsidP="009B5DA1">
            <w:pPr>
              <w:autoSpaceDE w:val="0"/>
              <w:autoSpaceDN w:val="0"/>
              <w:adjustRightInd w:val="0"/>
              <w:rPr>
                <w:rFonts w:ascii="Times New Roman" w:hAnsi="Times New Roman"/>
                <w:sz w:val="24"/>
                <w:szCs w:val="24"/>
              </w:rPr>
            </w:pPr>
            <w:r w:rsidRPr="0000153C">
              <w:rPr>
                <w:rFonts w:ascii="Times New Roman" w:hAnsi="Times New Roman"/>
                <w:sz w:val="24"/>
                <w:szCs w:val="24"/>
              </w:rPr>
              <w:t>Valószínűségi játékokban az esetek lejegyzése.</w:t>
            </w:r>
          </w:p>
        </w:tc>
      </w:tr>
    </w:tbl>
    <w:p w:rsidR="00E30DC6" w:rsidRPr="0000153C" w:rsidRDefault="00E30DC6" w:rsidP="00E30DC6">
      <w:pPr>
        <w:rPr>
          <w:rFonts w:ascii="Times New Roman" w:hAnsi="Times New Roman"/>
          <w:sz w:val="24"/>
          <w:szCs w:val="24"/>
        </w:rPr>
      </w:pPr>
    </w:p>
    <w:p w:rsidR="006A59D4" w:rsidRPr="0000153C" w:rsidRDefault="006A59D4" w:rsidP="006A59D4">
      <w:pPr>
        <w:jc w:val="center"/>
        <w:rPr>
          <w:rFonts w:ascii="Times New Roman" w:hAnsi="Times New Roman"/>
          <w:b/>
          <w:sz w:val="24"/>
          <w:szCs w:val="24"/>
        </w:rPr>
      </w:pPr>
      <w:r w:rsidRPr="0000153C">
        <w:rPr>
          <w:rFonts w:ascii="Times New Roman" w:hAnsi="Times New Roman"/>
          <w:b/>
          <w:sz w:val="24"/>
          <w:szCs w:val="24"/>
        </w:rPr>
        <w:t>7–8. évfolyam</w:t>
      </w:r>
    </w:p>
    <w:p w:rsidR="006A59D4" w:rsidRPr="0000153C" w:rsidRDefault="006A59D4" w:rsidP="006A59D4">
      <w:pPr>
        <w:jc w:val="center"/>
        <w:rPr>
          <w:rFonts w:ascii="Times New Roman" w:hAnsi="Times New Roman"/>
          <w:b/>
          <w:sz w:val="24"/>
          <w:szCs w:val="24"/>
        </w:rPr>
      </w:pPr>
    </w:p>
    <w:p w:rsidR="006A59D4" w:rsidRPr="0000153C" w:rsidRDefault="006A59D4" w:rsidP="006A59D4">
      <w:pPr>
        <w:jc w:val="both"/>
        <w:rPr>
          <w:rFonts w:ascii="Times New Roman" w:hAnsi="Times New Roman"/>
          <w:sz w:val="24"/>
          <w:szCs w:val="24"/>
        </w:rPr>
      </w:pPr>
      <w:r w:rsidRPr="0000153C">
        <w:rPr>
          <w:rFonts w:ascii="Times New Roman" w:hAnsi="Times New Roman"/>
          <w:sz w:val="24"/>
          <w:szCs w:val="24"/>
        </w:rPr>
        <w:t xml:space="preserve">A két év célja a tanulók felkészítése az önálló életvitelre, az önálló munkavégzésre, az egyéni képességeikhez igazodó továbbtanulásra, a társadalmi beilleszkedés elősegítésére. Olyan ismeretek, képességek, készségek kialakítása, ami biztosítja az önálló tanulás lehetőségét, és felkészíti őket az egész életen át tartó tanulásra. Enyhén értelmi fogyatékos tanulók esetében kiemelt szerepe van az egyénre szabott önálló tanulási eljárások és módok használatának, alkalmazásának, a tanuló motiváltsága megteremtésének. </w:t>
      </w:r>
    </w:p>
    <w:p w:rsidR="006A59D4" w:rsidRPr="0000153C" w:rsidRDefault="006A59D4" w:rsidP="006A59D4">
      <w:pPr>
        <w:ind w:firstLine="709"/>
        <w:jc w:val="both"/>
        <w:rPr>
          <w:rFonts w:ascii="Times New Roman" w:hAnsi="Times New Roman"/>
          <w:sz w:val="24"/>
          <w:szCs w:val="24"/>
        </w:rPr>
      </w:pPr>
      <w:r w:rsidRPr="0000153C">
        <w:rPr>
          <w:rFonts w:ascii="Times New Roman" w:hAnsi="Times New Roman"/>
          <w:sz w:val="24"/>
          <w:szCs w:val="24"/>
        </w:rPr>
        <w:t xml:space="preserve">A matematika tantárgy sajátos fejlesztési célja a figyelem terjedelmének, tartósságának fokozatos növelése és szinten tartása, a koncentrációképesség fejlesztése, az auditív és vizuális észlelés és érzékelés pontosságának fejlesztése. </w:t>
      </w:r>
    </w:p>
    <w:p w:rsidR="006A59D4" w:rsidRPr="0000153C" w:rsidRDefault="006A59D4" w:rsidP="006A59D4">
      <w:pPr>
        <w:jc w:val="both"/>
        <w:rPr>
          <w:rFonts w:ascii="Times New Roman" w:hAnsi="Times New Roman"/>
          <w:sz w:val="24"/>
          <w:szCs w:val="24"/>
        </w:rPr>
      </w:pPr>
    </w:p>
    <w:p w:rsidR="006A59D4" w:rsidRDefault="006A59D4" w:rsidP="006A59D4">
      <w:pPr>
        <w:rPr>
          <w:rFonts w:ascii="Times New Roman" w:hAnsi="Times New Roman"/>
          <w:sz w:val="24"/>
          <w:szCs w:val="24"/>
          <w:lang w:val="cs-CZ"/>
        </w:rPr>
      </w:pPr>
    </w:p>
    <w:p w:rsidR="00EE419E" w:rsidRDefault="00EE419E" w:rsidP="006A59D4">
      <w:pPr>
        <w:rPr>
          <w:rFonts w:ascii="Times New Roman" w:hAnsi="Times New Roman"/>
          <w:sz w:val="24"/>
          <w:szCs w:val="24"/>
          <w:lang w:val="cs-CZ"/>
        </w:rPr>
      </w:pPr>
    </w:p>
    <w:p w:rsidR="00EE419E" w:rsidRDefault="00EE419E" w:rsidP="006A59D4">
      <w:pPr>
        <w:rPr>
          <w:rFonts w:ascii="Times New Roman" w:hAnsi="Times New Roman"/>
          <w:sz w:val="24"/>
          <w:szCs w:val="24"/>
          <w:lang w:val="cs-CZ"/>
        </w:rPr>
      </w:pPr>
    </w:p>
    <w:p w:rsidR="00EE419E" w:rsidRDefault="00EE419E" w:rsidP="00EE419E">
      <w:pPr>
        <w:jc w:val="center"/>
        <w:rPr>
          <w:rFonts w:ascii="Times New Roman" w:hAnsi="Times New Roman"/>
          <w:b/>
          <w:sz w:val="32"/>
          <w:szCs w:val="32"/>
          <w:lang w:val="cs-CZ"/>
        </w:rPr>
      </w:pPr>
      <w:r w:rsidRPr="00EE419E">
        <w:rPr>
          <w:rFonts w:ascii="Times New Roman" w:hAnsi="Times New Roman"/>
          <w:b/>
          <w:sz w:val="32"/>
          <w:szCs w:val="32"/>
          <w:lang w:val="cs-CZ"/>
        </w:rPr>
        <w:lastRenderedPageBreak/>
        <w:t>7.évfolyam</w:t>
      </w:r>
    </w:p>
    <w:p w:rsidR="00EE419E" w:rsidRPr="00EE419E" w:rsidRDefault="00EE419E" w:rsidP="00EE419E">
      <w:pPr>
        <w:jc w:val="center"/>
        <w:rPr>
          <w:rFonts w:ascii="Times New Roman" w:hAnsi="Times New Roman"/>
          <w:b/>
          <w:sz w:val="32"/>
          <w:szCs w:val="32"/>
          <w:lang w:val="cs-CZ"/>
        </w:rPr>
      </w:pPr>
    </w:p>
    <w:tbl>
      <w:tblPr>
        <w:tblW w:w="923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2"/>
        <w:gridCol w:w="7257"/>
      </w:tblGrid>
      <w:tr w:rsidR="006A59D4" w:rsidRPr="0000153C" w:rsidTr="00044167">
        <w:trPr>
          <w:trHeight w:val="1"/>
        </w:trPr>
        <w:tc>
          <w:tcPr>
            <w:tcW w:w="1982" w:type="dxa"/>
            <w:noWrap/>
          </w:tcPr>
          <w:p w:rsidR="006A59D4" w:rsidRPr="0000153C" w:rsidRDefault="006A59D4" w:rsidP="00413B01">
            <w:pPr>
              <w:autoSpaceDE w:val="0"/>
              <w:autoSpaceDN w:val="0"/>
              <w:adjustRightInd w:val="0"/>
              <w:spacing w:before="120"/>
              <w:jc w:val="center"/>
              <w:rPr>
                <w:rFonts w:ascii="Times New Roman" w:hAnsi="Times New Roman"/>
                <w:sz w:val="24"/>
                <w:szCs w:val="24"/>
              </w:rPr>
            </w:pPr>
            <w:r w:rsidRPr="0000153C">
              <w:rPr>
                <w:rFonts w:ascii="Times New Roman" w:hAnsi="Times New Roman"/>
                <w:b/>
                <w:bCs/>
                <w:sz w:val="24"/>
                <w:szCs w:val="24"/>
                <w:lang w:val="cs-CZ"/>
              </w:rPr>
              <w:t>Kulcsfogalmak</w:t>
            </w:r>
            <w:r w:rsidRPr="0000153C">
              <w:rPr>
                <w:rFonts w:ascii="Times New Roman" w:hAnsi="Times New Roman"/>
                <w:b/>
                <w:bCs/>
                <w:sz w:val="24"/>
                <w:szCs w:val="24"/>
              </w:rPr>
              <w:t>/</w:t>
            </w:r>
            <w:r w:rsidR="00413B01" w:rsidRPr="0000153C">
              <w:rPr>
                <w:rFonts w:ascii="Times New Roman" w:hAnsi="Times New Roman"/>
                <w:b/>
                <w:bCs/>
                <w:sz w:val="24"/>
                <w:szCs w:val="24"/>
              </w:rPr>
              <w:t xml:space="preserve"> </w:t>
            </w:r>
            <w:r w:rsidRPr="0000153C">
              <w:rPr>
                <w:rFonts w:ascii="Times New Roman" w:hAnsi="Times New Roman"/>
                <w:b/>
                <w:bCs/>
                <w:sz w:val="24"/>
                <w:szCs w:val="24"/>
                <w:lang w:val="cs-CZ"/>
              </w:rPr>
              <w:t>fogalmak</w:t>
            </w:r>
          </w:p>
        </w:tc>
        <w:tc>
          <w:tcPr>
            <w:tcW w:w="7257" w:type="dxa"/>
            <w:noWrap/>
          </w:tcPr>
          <w:p w:rsidR="006A59D4" w:rsidRDefault="006A59D4" w:rsidP="006A59D4">
            <w:pPr>
              <w:autoSpaceDE w:val="0"/>
              <w:autoSpaceDN w:val="0"/>
              <w:adjustRightInd w:val="0"/>
              <w:spacing w:before="120"/>
              <w:rPr>
                <w:rFonts w:ascii="Times New Roman" w:hAnsi="Times New Roman"/>
                <w:sz w:val="24"/>
                <w:szCs w:val="24"/>
              </w:rPr>
            </w:pPr>
            <w:r w:rsidRPr="0000153C">
              <w:rPr>
                <w:rFonts w:ascii="Times New Roman" w:hAnsi="Times New Roman"/>
                <w:sz w:val="24"/>
                <w:szCs w:val="24"/>
              </w:rPr>
              <w:t xml:space="preserve">Halmaz, alaphalmaz, részhalmaz, kiegészítő halmaz, metszethalmaz, üres halmaz, végtelen halmaz, variáció. </w:t>
            </w:r>
          </w:p>
          <w:p w:rsidR="00044167" w:rsidRDefault="00044167" w:rsidP="006A59D4">
            <w:pPr>
              <w:autoSpaceDE w:val="0"/>
              <w:autoSpaceDN w:val="0"/>
              <w:adjustRightInd w:val="0"/>
              <w:spacing w:before="120"/>
              <w:rPr>
                <w:rFonts w:ascii="Times New Roman" w:hAnsi="Times New Roman"/>
                <w:sz w:val="24"/>
                <w:szCs w:val="24"/>
              </w:rPr>
            </w:pPr>
            <w:r w:rsidRPr="0000153C">
              <w:rPr>
                <w:rFonts w:ascii="Times New Roman" w:hAnsi="Times New Roman"/>
                <w:sz w:val="24"/>
                <w:szCs w:val="24"/>
              </w:rPr>
              <w:t>Szám neve, jele; alaki-, helyi-, valódi érték; egyes, tízes, százas, ezres, tízezres, százezres, milliós; tizedes törtek, törtszám, számláló, nevező, törtvonal; egyszerűsítés, bővítés, egész szám, negatív szám, pozitív szám, plusz, mínusz, római szám, többszörös.</w:t>
            </w:r>
          </w:p>
          <w:p w:rsidR="00044167" w:rsidRDefault="00044167" w:rsidP="006A59D4">
            <w:pPr>
              <w:autoSpaceDE w:val="0"/>
              <w:autoSpaceDN w:val="0"/>
              <w:adjustRightInd w:val="0"/>
              <w:spacing w:before="120"/>
              <w:rPr>
                <w:rFonts w:ascii="Times New Roman" w:hAnsi="Times New Roman"/>
                <w:sz w:val="24"/>
                <w:szCs w:val="24"/>
              </w:rPr>
            </w:pPr>
            <w:r w:rsidRPr="0000153C">
              <w:rPr>
                <w:rFonts w:ascii="Times New Roman" w:hAnsi="Times New Roman"/>
                <w:sz w:val="24"/>
                <w:szCs w:val="24"/>
              </w:rPr>
              <w:t xml:space="preserve">Szögfajta, háromszög, kör, </w:t>
            </w:r>
            <w:r w:rsidRPr="0000153C">
              <w:rPr>
                <w:rFonts w:ascii="Times New Roman" w:hAnsi="Times New Roman"/>
                <w:sz w:val="24"/>
                <w:szCs w:val="24"/>
                <w:lang w:val="cs-CZ"/>
              </w:rPr>
              <w:t>négyszög</w:t>
            </w:r>
            <w:r w:rsidRPr="0000153C">
              <w:rPr>
                <w:rFonts w:ascii="Times New Roman" w:hAnsi="Times New Roman"/>
                <w:sz w:val="24"/>
                <w:szCs w:val="24"/>
              </w:rPr>
              <w:t>, mértékegység, test, felszín, térfogat.</w:t>
            </w:r>
            <w:r w:rsidRPr="0000153C">
              <w:rPr>
                <w:rFonts w:ascii="Times New Roman" w:hAnsi="Times New Roman"/>
                <w:sz w:val="24"/>
                <w:szCs w:val="24"/>
              </w:rPr>
              <w:t xml:space="preserve"> </w:t>
            </w:r>
          </w:p>
          <w:p w:rsidR="00044167" w:rsidRDefault="00044167" w:rsidP="006A59D4">
            <w:pPr>
              <w:autoSpaceDE w:val="0"/>
              <w:autoSpaceDN w:val="0"/>
              <w:adjustRightInd w:val="0"/>
              <w:spacing w:before="120"/>
              <w:rPr>
                <w:rFonts w:ascii="Times New Roman" w:hAnsi="Times New Roman"/>
                <w:sz w:val="24"/>
                <w:szCs w:val="24"/>
              </w:rPr>
            </w:pPr>
            <w:r w:rsidRPr="0000153C">
              <w:rPr>
                <w:rFonts w:ascii="Times New Roman" w:hAnsi="Times New Roman"/>
                <w:sz w:val="24"/>
                <w:szCs w:val="24"/>
              </w:rPr>
              <w:t xml:space="preserve">Függvény, koordináta-rendszer, tengely, </w:t>
            </w:r>
            <w:r w:rsidRPr="0000153C">
              <w:rPr>
                <w:rFonts w:ascii="Times New Roman" w:hAnsi="Times New Roman"/>
                <w:sz w:val="24"/>
                <w:szCs w:val="24"/>
                <w:lang w:val="cs-CZ"/>
              </w:rPr>
              <w:t>középpont</w:t>
            </w:r>
            <w:r w:rsidRPr="0000153C">
              <w:rPr>
                <w:rFonts w:ascii="Times New Roman" w:hAnsi="Times New Roman"/>
                <w:sz w:val="24"/>
                <w:szCs w:val="24"/>
              </w:rPr>
              <w:t>.</w:t>
            </w:r>
          </w:p>
          <w:p w:rsidR="00044167" w:rsidRPr="0000153C" w:rsidRDefault="00044167" w:rsidP="006A59D4">
            <w:pPr>
              <w:autoSpaceDE w:val="0"/>
              <w:autoSpaceDN w:val="0"/>
              <w:adjustRightInd w:val="0"/>
              <w:spacing w:before="120"/>
              <w:rPr>
                <w:rFonts w:ascii="Times New Roman" w:hAnsi="Times New Roman"/>
                <w:sz w:val="24"/>
                <w:szCs w:val="24"/>
              </w:rPr>
            </w:pPr>
          </w:p>
        </w:tc>
      </w:tr>
    </w:tbl>
    <w:p w:rsidR="00705C28" w:rsidRPr="0000153C" w:rsidRDefault="00705C28" w:rsidP="006A59D4">
      <w:pPr>
        <w:rPr>
          <w:rFonts w:ascii="Times New Roman" w:hAnsi="Times New Roman"/>
          <w:sz w:val="24"/>
          <w:szCs w:val="24"/>
        </w:rPr>
      </w:pPr>
    </w:p>
    <w:p w:rsidR="00EE419E" w:rsidRDefault="00EE419E" w:rsidP="00EE419E">
      <w:pPr>
        <w:jc w:val="center"/>
        <w:rPr>
          <w:rFonts w:ascii="Times New Roman" w:hAnsi="Times New Roman"/>
          <w:b/>
          <w:sz w:val="28"/>
          <w:szCs w:val="28"/>
        </w:rPr>
      </w:pPr>
      <w:bookmarkStart w:id="0" w:name="_GoBack"/>
      <w:bookmarkEnd w:id="0"/>
      <w:r w:rsidRPr="00EE419E">
        <w:rPr>
          <w:rFonts w:ascii="Times New Roman" w:hAnsi="Times New Roman"/>
          <w:b/>
          <w:sz w:val="28"/>
          <w:szCs w:val="28"/>
        </w:rPr>
        <w:t>8. évfolyam</w:t>
      </w:r>
    </w:p>
    <w:p w:rsidR="00EE419E" w:rsidRPr="00EE419E" w:rsidRDefault="00EE419E" w:rsidP="00EE419E">
      <w:pPr>
        <w:jc w:val="center"/>
        <w:rPr>
          <w:rFonts w:ascii="Times New Roman" w:hAnsi="Times New Roman"/>
          <w:b/>
          <w:sz w:val="28"/>
          <w:szCs w:val="28"/>
        </w:rPr>
      </w:pPr>
    </w:p>
    <w:tbl>
      <w:tblPr>
        <w:tblW w:w="923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2"/>
        <w:gridCol w:w="7257"/>
      </w:tblGrid>
      <w:tr w:rsidR="00EE419E" w:rsidRPr="0000153C" w:rsidTr="00044167">
        <w:trPr>
          <w:trHeight w:val="1"/>
        </w:trPr>
        <w:tc>
          <w:tcPr>
            <w:tcW w:w="1982" w:type="dxa"/>
            <w:noWrap/>
          </w:tcPr>
          <w:p w:rsidR="00EE419E" w:rsidRPr="0000153C" w:rsidRDefault="00EE419E" w:rsidP="009B5DA1">
            <w:pPr>
              <w:autoSpaceDE w:val="0"/>
              <w:autoSpaceDN w:val="0"/>
              <w:adjustRightInd w:val="0"/>
              <w:spacing w:before="120"/>
              <w:jc w:val="center"/>
              <w:rPr>
                <w:rFonts w:ascii="Times New Roman" w:hAnsi="Times New Roman"/>
                <w:sz w:val="24"/>
                <w:szCs w:val="24"/>
              </w:rPr>
            </w:pPr>
            <w:r w:rsidRPr="0000153C">
              <w:rPr>
                <w:rFonts w:ascii="Times New Roman" w:hAnsi="Times New Roman"/>
                <w:b/>
                <w:bCs/>
                <w:sz w:val="24"/>
                <w:szCs w:val="24"/>
                <w:lang w:val="cs-CZ"/>
              </w:rPr>
              <w:t>Kulcsfogalmak</w:t>
            </w:r>
            <w:r w:rsidRPr="0000153C">
              <w:rPr>
                <w:rFonts w:ascii="Times New Roman" w:hAnsi="Times New Roman"/>
                <w:b/>
                <w:bCs/>
                <w:sz w:val="24"/>
                <w:szCs w:val="24"/>
              </w:rPr>
              <w:t xml:space="preserve">/ </w:t>
            </w:r>
            <w:r w:rsidRPr="0000153C">
              <w:rPr>
                <w:rFonts w:ascii="Times New Roman" w:hAnsi="Times New Roman"/>
                <w:b/>
                <w:bCs/>
                <w:sz w:val="24"/>
                <w:szCs w:val="24"/>
                <w:lang w:val="cs-CZ"/>
              </w:rPr>
              <w:t>fogalmak</w:t>
            </w:r>
          </w:p>
        </w:tc>
        <w:tc>
          <w:tcPr>
            <w:tcW w:w="7257" w:type="dxa"/>
            <w:noWrap/>
          </w:tcPr>
          <w:p w:rsidR="00EE419E" w:rsidRDefault="00EE419E" w:rsidP="009B5DA1">
            <w:pPr>
              <w:autoSpaceDE w:val="0"/>
              <w:autoSpaceDN w:val="0"/>
              <w:adjustRightInd w:val="0"/>
              <w:spacing w:before="120"/>
              <w:rPr>
                <w:rFonts w:ascii="Times New Roman" w:hAnsi="Times New Roman"/>
                <w:sz w:val="24"/>
                <w:szCs w:val="24"/>
              </w:rPr>
            </w:pPr>
            <w:r w:rsidRPr="0000153C">
              <w:rPr>
                <w:rFonts w:ascii="Times New Roman" w:hAnsi="Times New Roman"/>
                <w:sz w:val="24"/>
                <w:szCs w:val="24"/>
              </w:rPr>
              <w:t xml:space="preserve">Halmaz, alaphalmaz, részhalmaz, kiegészítő halmaz, metszethalmaz, üres halmaz, végtelen halmaz, variáció. </w:t>
            </w:r>
          </w:p>
          <w:p w:rsidR="00044167" w:rsidRDefault="00044167" w:rsidP="009B5DA1">
            <w:pPr>
              <w:autoSpaceDE w:val="0"/>
              <w:autoSpaceDN w:val="0"/>
              <w:adjustRightInd w:val="0"/>
              <w:spacing w:before="120"/>
              <w:rPr>
                <w:rFonts w:ascii="Times New Roman" w:hAnsi="Times New Roman"/>
                <w:sz w:val="24"/>
                <w:szCs w:val="24"/>
              </w:rPr>
            </w:pPr>
            <w:r w:rsidRPr="0000153C">
              <w:rPr>
                <w:rFonts w:ascii="Times New Roman" w:hAnsi="Times New Roman"/>
                <w:sz w:val="24"/>
                <w:szCs w:val="24"/>
              </w:rPr>
              <w:t>Szám neve, jele; alaki-, helyi-, valódi érték; egyes, tízes, százas, ezres, tízezres, százezres, milliós; tizedes törtek, törtszám, számláló, nevező, törtvonal; egyszerűsítés, bővítés, egész szám, negatív szám, pozitív szám, plusz, mínusz, római szám, többszörös.</w:t>
            </w:r>
          </w:p>
          <w:p w:rsidR="00044167" w:rsidRDefault="00044167" w:rsidP="009B5DA1">
            <w:pPr>
              <w:autoSpaceDE w:val="0"/>
              <w:autoSpaceDN w:val="0"/>
              <w:adjustRightInd w:val="0"/>
              <w:spacing w:before="120"/>
              <w:rPr>
                <w:rFonts w:ascii="Times New Roman" w:hAnsi="Times New Roman"/>
                <w:sz w:val="24"/>
                <w:szCs w:val="24"/>
              </w:rPr>
            </w:pPr>
            <w:r w:rsidRPr="0000153C">
              <w:rPr>
                <w:rFonts w:ascii="Times New Roman" w:hAnsi="Times New Roman"/>
                <w:sz w:val="24"/>
                <w:szCs w:val="24"/>
              </w:rPr>
              <w:t xml:space="preserve">Szögfajta, háromszög, kör, </w:t>
            </w:r>
            <w:r w:rsidRPr="0000153C">
              <w:rPr>
                <w:rFonts w:ascii="Times New Roman" w:hAnsi="Times New Roman"/>
                <w:sz w:val="24"/>
                <w:szCs w:val="24"/>
                <w:lang w:val="cs-CZ"/>
              </w:rPr>
              <w:t>négyszög</w:t>
            </w:r>
            <w:r w:rsidRPr="0000153C">
              <w:rPr>
                <w:rFonts w:ascii="Times New Roman" w:hAnsi="Times New Roman"/>
                <w:sz w:val="24"/>
                <w:szCs w:val="24"/>
              </w:rPr>
              <w:t>, mértékegység, test, felszín, térfogat.</w:t>
            </w:r>
          </w:p>
          <w:p w:rsidR="00044167" w:rsidRDefault="00044167" w:rsidP="009B5DA1">
            <w:pPr>
              <w:autoSpaceDE w:val="0"/>
              <w:autoSpaceDN w:val="0"/>
              <w:adjustRightInd w:val="0"/>
              <w:spacing w:before="120"/>
              <w:rPr>
                <w:rFonts w:ascii="Times New Roman" w:hAnsi="Times New Roman"/>
                <w:sz w:val="24"/>
                <w:szCs w:val="24"/>
              </w:rPr>
            </w:pPr>
            <w:r w:rsidRPr="0000153C">
              <w:rPr>
                <w:rFonts w:ascii="Times New Roman" w:hAnsi="Times New Roman"/>
                <w:sz w:val="24"/>
                <w:szCs w:val="24"/>
              </w:rPr>
              <w:t xml:space="preserve">Függvény, koordináta-rendszer, tengely, </w:t>
            </w:r>
            <w:r w:rsidRPr="0000153C">
              <w:rPr>
                <w:rFonts w:ascii="Times New Roman" w:hAnsi="Times New Roman"/>
                <w:sz w:val="24"/>
                <w:szCs w:val="24"/>
                <w:lang w:val="cs-CZ"/>
              </w:rPr>
              <w:t>középpont</w:t>
            </w:r>
            <w:r w:rsidRPr="0000153C">
              <w:rPr>
                <w:rFonts w:ascii="Times New Roman" w:hAnsi="Times New Roman"/>
                <w:sz w:val="24"/>
                <w:szCs w:val="24"/>
              </w:rPr>
              <w:t>.</w:t>
            </w:r>
          </w:p>
          <w:p w:rsidR="00044167" w:rsidRPr="0000153C" w:rsidRDefault="00044167" w:rsidP="009B5DA1">
            <w:pPr>
              <w:autoSpaceDE w:val="0"/>
              <w:autoSpaceDN w:val="0"/>
              <w:adjustRightInd w:val="0"/>
              <w:spacing w:before="120"/>
              <w:rPr>
                <w:rFonts w:ascii="Times New Roman" w:hAnsi="Times New Roman"/>
                <w:sz w:val="24"/>
                <w:szCs w:val="24"/>
              </w:rPr>
            </w:pPr>
            <w:r w:rsidRPr="0000153C">
              <w:rPr>
                <w:rFonts w:ascii="Times New Roman" w:hAnsi="Times New Roman"/>
                <w:sz w:val="24"/>
                <w:szCs w:val="24"/>
              </w:rPr>
              <w:t xml:space="preserve">Lehetőség, kísérlet, táblázat, adat, statisztika, </w:t>
            </w:r>
            <w:r w:rsidRPr="0000153C">
              <w:rPr>
                <w:rFonts w:ascii="Times New Roman" w:hAnsi="Times New Roman"/>
                <w:sz w:val="24"/>
                <w:szCs w:val="24"/>
                <w:lang w:val="cs-CZ"/>
              </w:rPr>
              <w:t>grafikon</w:t>
            </w:r>
            <w:r w:rsidRPr="0000153C">
              <w:rPr>
                <w:rFonts w:ascii="Times New Roman" w:hAnsi="Times New Roman"/>
                <w:sz w:val="24"/>
                <w:szCs w:val="24"/>
              </w:rPr>
              <w:t>, diagram.</w:t>
            </w:r>
          </w:p>
        </w:tc>
      </w:tr>
    </w:tbl>
    <w:p w:rsidR="00EE419E" w:rsidRPr="0000153C" w:rsidRDefault="00EE419E" w:rsidP="00EE419E">
      <w:pPr>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7357"/>
      </w:tblGrid>
      <w:tr w:rsidR="00EE419E" w:rsidRPr="0000153C" w:rsidTr="00044167">
        <w:trPr>
          <w:jc w:val="center"/>
        </w:trPr>
        <w:tc>
          <w:tcPr>
            <w:tcW w:w="1874" w:type="dxa"/>
            <w:noWrap/>
            <w:vAlign w:val="center"/>
          </w:tcPr>
          <w:p w:rsidR="00EE419E" w:rsidRPr="0000153C" w:rsidRDefault="00EE419E" w:rsidP="009B5DA1">
            <w:pPr>
              <w:autoSpaceDE w:val="0"/>
              <w:autoSpaceDN w:val="0"/>
              <w:adjustRightInd w:val="0"/>
              <w:jc w:val="center"/>
              <w:rPr>
                <w:rFonts w:ascii="Times New Roman" w:hAnsi="Times New Roman"/>
                <w:b/>
                <w:bCs/>
                <w:sz w:val="24"/>
                <w:szCs w:val="24"/>
              </w:rPr>
            </w:pPr>
            <w:r w:rsidRPr="0000153C">
              <w:rPr>
                <w:rFonts w:ascii="Times New Roman" w:hAnsi="Times New Roman"/>
                <w:b/>
                <w:sz w:val="24"/>
                <w:szCs w:val="24"/>
              </w:rPr>
              <w:t xml:space="preserve">A </w:t>
            </w:r>
            <w:r w:rsidRPr="0000153C">
              <w:rPr>
                <w:rFonts w:ascii="Times New Roman" w:hAnsi="Times New Roman"/>
                <w:b/>
                <w:sz w:val="24"/>
                <w:szCs w:val="24"/>
                <w:lang w:val="cs-CZ"/>
              </w:rPr>
              <w:t>fejlesztés</w:t>
            </w:r>
            <w:r w:rsidRPr="0000153C">
              <w:rPr>
                <w:rFonts w:ascii="Times New Roman" w:hAnsi="Times New Roman"/>
                <w:b/>
                <w:sz w:val="24"/>
                <w:szCs w:val="24"/>
              </w:rPr>
              <w:t xml:space="preserve"> </w:t>
            </w:r>
            <w:r w:rsidRPr="0000153C">
              <w:rPr>
                <w:rFonts w:ascii="Times New Roman" w:hAnsi="Times New Roman"/>
                <w:b/>
                <w:sz w:val="24"/>
                <w:szCs w:val="24"/>
                <w:lang w:val="cs-CZ"/>
              </w:rPr>
              <w:t>várt</w:t>
            </w:r>
            <w:r w:rsidRPr="0000153C">
              <w:rPr>
                <w:rFonts w:ascii="Times New Roman" w:hAnsi="Times New Roman"/>
                <w:b/>
                <w:sz w:val="24"/>
                <w:szCs w:val="24"/>
              </w:rPr>
              <w:t xml:space="preserve"> eredményei a két évfolyamos ciklus végére</w:t>
            </w:r>
          </w:p>
        </w:tc>
        <w:tc>
          <w:tcPr>
            <w:tcW w:w="7357" w:type="dxa"/>
            <w:tcBorders>
              <w:bottom w:val="single" w:sz="4" w:space="0" w:color="auto"/>
            </w:tcBorders>
            <w:noWrap/>
            <w:vAlign w:val="center"/>
          </w:tcPr>
          <w:p w:rsidR="00EE419E" w:rsidRPr="0000153C" w:rsidRDefault="00EE419E" w:rsidP="009B5DA1">
            <w:pPr>
              <w:autoSpaceDE w:val="0"/>
              <w:autoSpaceDN w:val="0"/>
              <w:adjustRightInd w:val="0"/>
              <w:spacing w:before="120"/>
              <w:rPr>
                <w:rFonts w:ascii="Times New Roman" w:hAnsi="Times New Roman"/>
                <w:sz w:val="24"/>
                <w:szCs w:val="24"/>
              </w:rPr>
            </w:pPr>
            <w:r w:rsidRPr="0000153C">
              <w:rPr>
                <w:rFonts w:ascii="Times New Roman" w:hAnsi="Times New Roman"/>
                <w:sz w:val="24"/>
                <w:szCs w:val="24"/>
              </w:rPr>
              <w:t xml:space="preserve">Elemek több </w:t>
            </w:r>
            <w:r w:rsidRPr="0000153C">
              <w:rPr>
                <w:rFonts w:ascii="Times New Roman" w:hAnsi="Times New Roman"/>
                <w:sz w:val="24"/>
                <w:szCs w:val="24"/>
                <w:lang w:val="cs-CZ"/>
              </w:rPr>
              <w:t>szempont</w:t>
            </w:r>
            <w:r w:rsidRPr="0000153C">
              <w:rPr>
                <w:rFonts w:ascii="Times New Roman" w:hAnsi="Times New Roman"/>
                <w:sz w:val="24"/>
                <w:szCs w:val="24"/>
              </w:rPr>
              <w:t xml:space="preserve"> szerinti rendezése a halmazábrák különböző részeibe.</w:t>
            </w:r>
          </w:p>
          <w:p w:rsidR="00EE419E" w:rsidRPr="0000153C" w:rsidRDefault="00EE419E" w:rsidP="009B5DA1">
            <w:pPr>
              <w:autoSpaceDE w:val="0"/>
              <w:autoSpaceDN w:val="0"/>
              <w:adjustRightInd w:val="0"/>
              <w:rPr>
                <w:rFonts w:ascii="Times New Roman" w:hAnsi="Times New Roman"/>
                <w:sz w:val="24"/>
                <w:szCs w:val="24"/>
              </w:rPr>
            </w:pPr>
            <w:r w:rsidRPr="0000153C">
              <w:rPr>
                <w:rFonts w:ascii="Times New Roman" w:hAnsi="Times New Roman"/>
                <w:sz w:val="24"/>
                <w:szCs w:val="24"/>
              </w:rPr>
              <w:t xml:space="preserve">Állítások és tagadások megfogalmazása a halmazábrákról. </w:t>
            </w:r>
          </w:p>
          <w:p w:rsidR="00EE419E" w:rsidRPr="0000153C" w:rsidRDefault="00EE419E" w:rsidP="009B5DA1">
            <w:pPr>
              <w:autoSpaceDE w:val="0"/>
              <w:autoSpaceDN w:val="0"/>
              <w:adjustRightInd w:val="0"/>
              <w:rPr>
                <w:rFonts w:ascii="Times New Roman" w:hAnsi="Times New Roman"/>
                <w:sz w:val="24"/>
                <w:szCs w:val="24"/>
              </w:rPr>
            </w:pPr>
            <w:r w:rsidRPr="0000153C">
              <w:rPr>
                <w:rFonts w:ascii="Times New Roman" w:hAnsi="Times New Roman"/>
                <w:sz w:val="24"/>
                <w:szCs w:val="24"/>
              </w:rPr>
              <w:t>Állítások igazságának eldöntése.</w:t>
            </w:r>
          </w:p>
          <w:p w:rsidR="00EE419E" w:rsidRPr="0000153C" w:rsidRDefault="00EE419E" w:rsidP="009B5DA1">
            <w:pPr>
              <w:autoSpaceDE w:val="0"/>
              <w:autoSpaceDN w:val="0"/>
              <w:adjustRightInd w:val="0"/>
              <w:rPr>
                <w:rFonts w:ascii="Times New Roman" w:hAnsi="Times New Roman"/>
                <w:sz w:val="24"/>
                <w:szCs w:val="24"/>
              </w:rPr>
            </w:pPr>
            <w:r w:rsidRPr="0000153C">
              <w:rPr>
                <w:rFonts w:ascii="Times New Roman" w:hAnsi="Times New Roman"/>
                <w:sz w:val="24"/>
                <w:szCs w:val="24"/>
              </w:rPr>
              <w:t>A logikai kifejezések pontos használata.</w:t>
            </w:r>
          </w:p>
          <w:p w:rsidR="00EE419E" w:rsidRPr="0000153C" w:rsidRDefault="00EE419E" w:rsidP="009B5DA1">
            <w:pPr>
              <w:autoSpaceDE w:val="0"/>
              <w:autoSpaceDN w:val="0"/>
              <w:adjustRightInd w:val="0"/>
              <w:rPr>
                <w:rFonts w:ascii="Times New Roman" w:hAnsi="Times New Roman"/>
                <w:sz w:val="24"/>
                <w:szCs w:val="24"/>
              </w:rPr>
            </w:pPr>
            <w:r w:rsidRPr="0000153C">
              <w:rPr>
                <w:rFonts w:ascii="Times New Roman" w:hAnsi="Times New Roman"/>
                <w:sz w:val="24"/>
                <w:szCs w:val="24"/>
              </w:rPr>
              <w:t>Minél több (összes) lehetőség előállítása kombinatorikus feladatokban.</w:t>
            </w:r>
          </w:p>
          <w:p w:rsidR="00EE419E" w:rsidRPr="0000153C" w:rsidRDefault="00EE419E" w:rsidP="009B5DA1">
            <w:pPr>
              <w:autoSpaceDE w:val="0"/>
              <w:autoSpaceDN w:val="0"/>
              <w:adjustRightInd w:val="0"/>
              <w:rPr>
                <w:rFonts w:ascii="Times New Roman" w:hAnsi="Times New Roman"/>
                <w:sz w:val="24"/>
                <w:szCs w:val="24"/>
              </w:rPr>
            </w:pPr>
            <w:r w:rsidRPr="0000153C">
              <w:rPr>
                <w:rFonts w:ascii="Times New Roman" w:hAnsi="Times New Roman"/>
                <w:sz w:val="24"/>
                <w:szCs w:val="24"/>
              </w:rPr>
              <w:t>Biztos számfogalom 10 000-es és 100 000-es számkörben.</w:t>
            </w:r>
          </w:p>
          <w:p w:rsidR="00EE419E" w:rsidRPr="0000153C" w:rsidRDefault="00EE419E" w:rsidP="009B5DA1">
            <w:pPr>
              <w:autoSpaceDE w:val="0"/>
              <w:autoSpaceDN w:val="0"/>
              <w:adjustRightInd w:val="0"/>
              <w:rPr>
                <w:rFonts w:ascii="Times New Roman" w:hAnsi="Times New Roman"/>
                <w:sz w:val="24"/>
                <w:szCs w:val="24"/>
              </w:rPr>
            </w:pPr>
            <w:r w:rsidRPr="0000153C">
              <w:rPr>
                <w:rFonts w:ascii="Times New Roman" w:hAnsi="Times New Roman"/>
                <w:sz w:val="24"/>
                <w:szCs w:val="24"/>
              </w:rPr>
              <w:t>Jártasság 1 000 000-s számkörben.</w:t>
            </w:r>
          </w:p>
          <w:p w:rsidR="00EE419E" w:rsidRPr="0000153C" w:rsidRDefault="00EE419E" w:rsidP="009B5DA1">
            <w:pPr>
              <w:autoSpaceDE w:val="0"/>
              <w:autoSpaceDN w:val="0"/>
              <w:adjustRightInd w:val="0"/>
              <w:rPr>
                <w:rFonts w:ascii="Times New Roman" w:hAnsi="Times New Roman"/>
                <w:sz w:val="24"/>
                <w:szCs w:val="24"/>
              </w:rPr>
            </w:pPr>
            <w:r w:rsidRPr="0000153C">
              <w:rPr>
                <w:rFonts w:ascii="Times New Roman" w:hAnsi="Times New Roman"/>
                <w:sz w:val="24"/>
                <w:szCs w:val="24"/>
              </w:rPr>
              <w:t>A törtszámok és a negatív számok ismerete.</w:t>
            </w:r>
          </w:p>
          <w:p w:rsidR="00EE419E" w:rsidRPr="0000153C" w:rsidRDefault="00EE419E" w:rsidP="009B5DA1">
            <w:pPr>
              <w:autoSpaceDE w:val="0"/>
              <w:autoSpaceDN w:val="0"/>
              <w:adjustRightInd w:val="0"/>
              <w:rPr>
                <w:rFonts w:ascii="Times New Roman" w:hAnsi="Times New Roman"/>
                <w:sz w:val="24"/>
                <w:szCs w:val="24"/>
              </w:rPr>
            </w:pPr>
            <w:r w:rsidRPr="0000153C">
              <w:rPr>
                <w:rFonts w:ascii="Times New Roman" w:hAnsi="Times New Roman"/>
                <w:sz w:val="24"/>
                <w:szCs w:val="24"/>
              </w:rPr>
              <w:t>Szorzó- és bennfoglaló táblák ismerete (szükség esetén táblázat segítségével).</w:t>
            </w:r>
          </w:p>
          <w:p w:rsidR="00EE419E" w:rsidRPr="0000153C" w:rsidRDefault="00EE419E" w:rsidP="009B5DA1">
            <w:pPr>
              <w:autoSpaceDE w:val="0"/>
              <w:autoSpaceDN w:val="0"/>
              <w:adjustRightInd w:val="0"/>
              <w:rPr>
                <w:rFonts w:ascii="Times New Roman" w:hAnsi="Times New Roman"/>
                <w:sz w:val="24"/>
                <w:szCs w:val="24"/>
              </w:rPr>
            </w:pPr>
            <w:r w:rsidRPr="0000153C">
              <w:rPr>
                <w:rFonts w:ascii="Times New Roman" w:hAnsi="Times New Roman"/>
                <w:sz w:val="24"/>
                <w:szCs w:val="24"/>
              </w:rPr>
              <w:t>A tanult írásbeli műveletek megoldása (szükség esetén számológéppel).</w:t>
            </w:r>
          </w:p>
          <w:p w:rsidR="00EE419E" w:rsidRPr="0000153C" w:rsidRDefault="00EE419E" w:rsidP="009B5DA1">
            <w:pPr>
              <w:autoSpaceDE w:val="0"/>
              <w:autoSpaceDN w:val="0"/>
              <w:adjustRightInd w:val="0"/>
              <w:rPr>
                <w:rFonts w:ascii="Times New Roman" w:hAnsi="Times New Roman"/>
                <w:sz w:val="24"/>
                <w:szCs w:val="24"/>
              </w:rPr>
            </w:pPr>
            <w:r w:rsidRPr="0000153C">
              <w:rPr>
                <w:rFonts w:ascii="Times New Roman" w:hAnsi="Times New Roman"/>
                <w:sz w:val="24"/>
                <w:szCs w:val="24"/>
              </w:rPr>
              <w:t>Műveletek közönséges törtekkel és tizedes törtekkel.</w:t>
            </w:r>
          </w:p>
          <w:p w:rsidR="00EE419E" w:rsidRPr="0000153C" w:rsidRDefault="00EE419E" w:rsidP="009B5DA1">
            <w:pPr>
              <w:autoSpaceDE w:val="0"/>
              <w:autoSpaceDN w:val="0"/>
              <w:adjustRightInd w:val="0"/>
              <w:rPr>
                <w:rFonts w:ascii="Times New Roman" w:hAnsi="Times New Roman"/>
                <w:sz w:val="24"/>
                <w:szCs w:val="24"/>
              </w:rPr>
            </w:pPr>
            <w:r w:rsidRPr="0000153C">
              <w:rPr>
                <w:rFonts w:ascii="Times New Roman" w:hAnsi="Times New Roman"/>
                <w:sz w:val="24"/>
                <w:szCs w:val="24"/>
              </w:rPr>
              <w:t>Egyszerű és összetett szöveges feladatok megoldása (szükség esetén segítséggel).</w:t>
            </w:r>
          </w:p>
          <w:p w:rsidR="00EE419E" w:rsidRPr="0000153C" w:rsidRDefault="00EE419E" w:rsidP="009B5DA1">
            <w:pPr>
              <w:autoSpaceDE w:val="0"/>
              <w:autoSpaceDN w:val="0"/>
              <w:adjustRightInd w:val="0"/>
              <w:rPr>
                <w:rFonts w:ascii="Times New Roman" w:hAnsi="Times New Roman"/>
                <w:sz w:val="24"/>
                <w:szCs w:val="24"/>
              </w:rPr>
            </w:pPr>
            <w:r w:rsidRPr="0000153C">
              <w:rPr>
                <w:rFonts w:ascii="Times New Roman" w:hAnsi="Times New Roman"/>
                <w:sz w:val="24"/>
                <w:szCs w:val="24"/>
              </w:rPr>
              <w:t>Testek, síkidomok egy és több szempont szerinti csoportosítása.</w:t>
            </w:r>
          </w:p>
          <w:p w:rsidR="00EE419E" w:rsidRPr="0000153C" w:rsidRDefault="00EE419E" w:rsidP="009B5DA1">
            <w:pPr>
              <w:autoSpaceDE w:val="0"/>
              <w:autoSpaceDN w:val="0"/>
              <w:adjustRightInd w:val="0"/>
              <w:rPr>
                <w:rFonts w:ascii="Times New Roman" w:hAnsi="Times New Roman"/>
                <w:sz w:val="24"/>
                <w:szCs w:val="24"/>
              </w:rPr>
            </w:pPr>
            <w:r w:rsidRPr="0000153C">
              <w:rPr>
                <w:rFonts w:ascii="Times New Roman" w:hAnsi="Times New Roman"/>
                <w:sz w:val="24"/>
                <w:szCs w:val="24"/>
              </w:rPr>
              <w:t>Speciális háromszögek, négyszögek megnevezése.</w:t>
            </w:r>
          </w:p>
          <w:p w:rsidR="00EE419E" w:rsidRPr="0000153C" w:rsidRDefault="00EE419E" w:rsidP="009B5DA1">
            <w:pPr>
              <w:autoSpaceDE w:val="0"/>
              <w:autoSpaceDN w:val="0"/>
              <w:adjustRightInd w:val="0"/>
              <w:rPr>
                <w:rFonts w:ascii="Times New Roman" w:hAnsi="Times New Roman"/>
                <w:sz w:val="24"/>
                <w:szCs w:val="24"/>
              </w:rPr>
            </w:pPr>
            <w:r w:rsidRPr="0000153C">
              <w:rPr>
                <w:rFonts w:ascii="Times New Roman" w:hAnsi="Times New Roman"/>
                <w:sz w:val="24"/>
                <w:szCs w:val="24"/>
              </w:rPr>
              <w:lastRenderedPageBreak/>
              <w:t>Szakaszok, szögek szerkesztése, felezése; négyzet, téglalap és háromszög szerkesztése.</w:t>
            </w:r>
          </w:p>
          <w:p w:rsidR="00EE419E" w:rsidRPr="0000153C" w:rsidRDefault="00EE419E" w:rsidP="009B5DA1">
            <w:pPr>
              <w:autoSpaceDE w:val="0"/>
              <w:autoSpaceDN w:val="0"/>
              <w:adjustRightInd w:val="0"/>
              <w:rPr>
                <w:rFonts w:ascii="Times New Roman" w:hAnsi="Times New Roman"/>
                <w:sz w:val="24"/>
                <w:szCs w:val="24"/>
              </w:rPr>
            </w:pPr>
            <w:r w:rsidRPr="0000153C">
              <w:rPr>
                <w:rFonts w:ascii="Times New Roman" w:hAnsi="Times New Roman"/>
                <w:sz w:val="24"/>
                <w:szCs w:val="24"/>
              </w:rPr>
              <w:t>Henger és kúp tulajdonságainak ismerete.</w:t>
            </w:r>
          </w:p>
          <w:p w:rsidR="00EE419E" w:rsidRPr="0000153C" w:rsidRDefault="00EE419E" w:rsidP="009B5DA1">
            <w:pPr>
              <w:autoSpaceDE w:val="0"/>
              <w:autoSpaceDN w:val="0"/>
              <w:adjustRightInd w:val="0"/>
              <w:rPr>
                <w:rFonts w:ascii="Times New Roman" w:hAnsi="Times New Roman"/>
                <w:sz w:val="24"/>
                <w:szCs w:val="24"/>
              </w:rPr>
            </w:pPr>
            <w:r w:rsidRPr="0000153C">
              <w:rPr>
                <w:rFonts w:ascii="Times New Roman" w:hAnsi="Times New Roman"/>
                <w:sz w:val="24"/>
                <w:szCs w:val="24"/>
              </w:rPr>
              <w:t>Mértékváltások következtetéssel.</w:t>
            </w:r>
          </w:p>
          <w:p w:rsidR="00EE419E" w:rsidRPr="0000153C" w:rsidRDefault="00EE419E" w:rsidP="009B5DA1">
            <w:pPr>
              <w:autoSpaceDE w:val="0"/>
              <w:autoSpaceDN w:val="0"/>
              <w:adjustRightInd w:val="0"/>
              <w:rPr>
                <w:rFonts w:ascii="Times New Roman" w:hAnsi="Times New Roman"/>
                <w:sz w:val="24"/>
                <w:szCs w:val="24"/>
              </w:rPr>
            </w:pPr>
            <w:r w:rsidRPr="0000153C">
              <w:rPr>
                <w:rFonts w:ascii="Times New Roman" w:hAnsi="Times New Roman"/>
                <w:sz w:val="24"/>
                <w:szCs w:val="24"/>
              </w:rPr>
              <w:t>Négyzet és téglalap területének számítása.</w:t>
            </w:r>
          </w:p>
          <w:p w:rsidR="00EE419E" w:rsidRPr="0000153C" w:rsidRDefault="00EE419E" w:rsidP="009B5DA1">
            <w:pPr>
              <w:autoSpaceDE w:val="0"/>
              <w:autoSpaceDN w:val="0"/>
              <w:adjustRightInd w:val="0"/>
              <w:rPr>
                <w:rFonts w:ascii="Times New Roman" w:hAnsi="Times New Roman"/>
                <w:sz w:val="24"/>
                <w:szCs w:val="24"/>
              </w:rPr>
            </w:pPr>
            <w:r w:rsidRPr="0000153C">
              <w:rPr>
                <w:rFonts w:ascii="Times New Roman" w:hAnsi="Times New Roman"/>
                <w:sz w:val="24"/>
                <w:szCs w:val="24"/>
              </w:rPr>
              <w:t>Kocka és téglatest felszínének számítása, térfogatának mérése.</w:t>
            </w:r>
          </w:p>
          <w:p w:rsidR="00EE419E" w:rsidRPr="0000153C" w:rsidRDefault="00EE419E" w:rsidP="009B5DA1">
            <w:pPr>
              <w:autoSpaceDE w:val="0"/>
              <w:autoSpaceDN w:val="0"/>
              <w:adjustRightInd w:val="0"/>
              <w:rPr>
                <w:rFonts w:ascii="Times New Roman" w:hAnsi="Times New Roman"/>
                <w:sz w:val="24"/>
                <w:szCs w:val="24"/>
              </w:rPr>
            </w:pPr>
          </w:p>
          <w:p w:rsidR="00EE419E" w:rsidRPr="0000153C" w:rsidRDefault="00EE419E" w:rsidP="009B5DA1">
            <w:pPr>
              <w:autoSpaceDE w:val="0"/>
              <w:autoSpaceDN w:val="0"/>
              <w:adjustRightInd w:val="0"/>
              <w:rPr>
                <w:rFonts w:ascii="Times New Roman" w:hAnsi="Times New Roman"/>
                <w:sz w:val="24"/>
                <w:szCs w:val="24"/>
              </w:rPr>
            </w:pPr>
            <w:r w:rsidRPr="0000153C">
              <w:rPr>
                <w:rFonts w:ascii="Times New Roman" w:hAnsi="Times New Roman"/>
                <w:sz w:val="24"/>
                <w:szCs w:val="24"/>
              </w:rPr>
              <w:t>Racionális számok összehasonlítása, összefüggések felfedezése, szabály megfogalmazása.</w:t>
            </w:r>
          </w:p>
          <w:p w:rsidR="00EE419E" w:rsidRPr="0000153C" w:rsidRDefault="00EE419E" w:rsidP="009B5DA1">
            <w:pPr>
              <w:autoSpaceDE w:val="0"/>
              <w:autoSpaceDN w:val="0"/>
              <w:adjustRightInd w:val="0"/>
              <w:rPr>
                <w:rFonts w:ascii="Times New Roman" w:hAnsi="Times New Roman"/>
                <w:sz w:val="24"/>
                <w:szCs w:val="24"/>
              </w:rPr>
            </w:pPr>
            <w:r w:rsidRPr="0000153C">
              <w:rPr>
                <w:rFonts w:ascii="Times New Roman" w:hAnsi="Times New Roman"/>
                <w:sz w:val="24"/>
                <w:szCs w:val="24"/>
              </w:rPr>
              <w:t>Sorozatok folytatása a felismert szabály alapján.</w:t>
            </w:r>
          </w:p>
          <w:p w:rsidR="00EE419E" w:rsidRPr="0000153C" w:rsidRDefault="00EE419E" w:rsidP="009B5DA1">
            <w:pPr>
              <w:autoSpaceDE w:val="0"/>
              <w:autoSpaceDN w:val="0"/>
              <w:adjustRightInd w:val="0"/>
              <w:rPr>
                <w:rFonts w:ascii="Times New Roman" w:hAnsi="Times New Roman"/>
                <w:sz w:val="24"/>
                <w:szCs w:val="24"/>
              </w:rPr>
            </w:pPr>
            <w:r w:rsidRPr="0000153C">
              <w:rPr>
                <w:rFonts w:ascii="Times New Roman" w:hAnsi="Times New Roman"/>
                <w:sz w:val="24"/>
                <w:szCs w:val="24"/>
              </w:rPr>
              <w:t xml:space="preserve">Adatok leolvasása táblázatból, koordináta-rendszer adatpárjainak leolvasása, lejegyzése.  </w:t>
            </w:r>
          </w:p>
          <w:p w:rsidR="00EE419E" w:rsidRPr="0000153C" w:rsidRDefault="00EE419E" w:rsidP="009B5DA1">
            <w:pPr>
              <w:autoSpaceDE w:val="0"/>
              <w:autoSpaceDN w:val="0"/>
              <w:adjustRightInd w:val="0"/>
              <w:rPr>
                <w:rFonts w:ascii="Times New Roman" w:hAnsi="Times New Roman"/>
                <w:sz w:val="24"/>
                <w:szCs w:val="24"/>
              </w:rPr>
            </w:pPr>
            <w:r w:rsidRPr="0000153C">
              <w:rPr>
                <w:rFonts w:ascii="Times New Roman" w:hAnsi="Times New Roman"/>
                <w:sz w:val="24"/>
                <w:szCs w:val="24"/>
              </w:rPr>
              <w:t>Adatok beírása táblázatba a felismert szabály alapján, ábrázolásuk koordináta-rendszerben.</w:t>
            </w:r>
          </w:p>
          <w:p w:rsidR="00EE419E" w:rsidRPr="0000153C" w:rsidRDefault="00EE419E" w:rsidP="009B5DA1">
            <w:pPr>
              <w:autoSpaceDE w:val="0"/>
              <w:autoSpaceDN w:val="0"/>
              <w:adjustRightInd w:val="0"/>
              <w:rPr>
                <w:rFonts w:ascii="Times New Roman" w:hAnsi="Times New Roman"/>
                <w:sz w:val="24"/>
                <w:szCs w:val="24"/>
              </w:rPr>
            </w:pPr>
          </w:p>
          <w:p w:rsidR="00EE419E" w:rsidRPr="0000153C" w:rsidRDefault="00EE419E" w:rsidP="009B5DA1">
            <w:pPr>
              <w:autoSpaceDE w:val="0"/>
              <w:autoSpaceDN w:val="0"/>
              <w:adjustRightInd w:val="0"/>
              <w:rPr>
                <w:rFonts w:ascii="Times New Roman" w:hAnsi="Times New Roman"/>
                <w:sz w:val="24"/>
                <w:szCs w:val="24"/>
              </w:rPr>
            </w:pPr>
            <w:r w:rsidRPr="0000153C">
              <w:rPr>
                <w:rFonts w:ascii="Times New Roman" w:hAnsi="Times New Roman"/>
                <w:sz w:val="24"/>
                <w:szCs w:val="24"/>
              </w:rPr>
              <w:t>Statisztikai adatok lejegyzése, ábrázolása egyszerűbb esetekben.</w:t>
            </w:r>
          </w:p>
          <w:p w:rsidR="00EE419E" w:rsidRPr="0000153C" w:rsidRDefault="00EE419E" w:rsidP="009B5DA1">
            <w:pPr>
              <w:autoSpaceDE w:val="0"/>
              <w:autoSpaceDN w:val="0"/>
              <w:adjustRightInd w:val="0"/>
              <w:rPr>
                <w:rFonts w:ascii="Times New Roman" w:hAnsi="Times New Roman"/>
                <w:sz w:val="24"/>
                <w:szCs w:val="24"/>
              </w:rPr>
            </w:pPr>
            <w:r w:rsidRPr="0000153C">
              <w:rPr>
                <w:rFonts w:ascii="Times New Roman" w:hAnsi="Times New Roman"/>
                <w:sz w:val="24"/>
                <w:szCs w:val="24"/>
              </w:rPr>
              <w:t>Valószínűségi játékokban az esetek lejegyzése.</w:t>
            </w:r>
          </w:p>
        </w:tc>
      </w:tr>
    </w:tbl>
    <w:p w:rsidR="00EE419E" w:rsidRPr="0000153C" w:rsidRDefault="00EE419E" w:rsidP="00EE419E">
      <w:pPr>
        <w:rPr>
          <w:rFonts w:ascii="Times New Roman" w:hAnsi="Times New Roman"/>
          <w:sz w:val="24"/>
          <w:szCs w:val="24"/>
        </w:rPr>
      </w:pPr>
    </w:p>
    <w:p w:rsidR="00EE419E" w:rsidRPr="0000153C" w:rsidRDefault="00EE419E" w:rsidP="006A59D4">
      <w:pPr>
        <w:rPr>
          <w:rFonts w:ascii="Times New Roman" w:hAnsi="Times New Roman"/>
          <w:sz w:val="24"/>
          <w:szCs w:val="24"/>
        </w:rPr>
      </w:pPr>
    </w:p>
    <w:sectPr w:rsidR="00EE419E" w:rsidRPr="0000153C" w:rsidSect="006A59D4">
      <w:headerReference w:type="default" r:id="rId7"/>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DA1" w:rsidRDefault="009B5DA1">
      <w:r>
        <w:separator/>
      </w:r>
    </w:p>
  </w:endnote>
  <w:endnote w:type="continuationSeparator" w:id="0">
    <w:p w:rsidR="009B5DA1" w:rsidRDefault="009B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Q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9A0" w:rsidRDefault="00C579A0" w:rsidP="00C579A0">
    <w:pPr>
      <w:pStyle w:val="llb"/>
      <w:jc w:val="center"/>
    </w:pPr>
    <w:r>
      <w:rPr>
        <w:rStyle w:val="Oldalszm"/>
      </w:rPr>
      <w:fldChar w:fldCharType="begin"/>
    </w:r>
    <w:r>
      <w:rPr>
        <w:rStyle w:val="Oldalszm"/>
      </w:rPr>
      <w:instrText xml:space="preserve"> PAGE </w:instrText>
    </w:r>
    <w:r>
      <w:rPr>
        <w:rStyle w:val="Oldalszm"/>
      </w:rPr>
      <w:fldChar w:fldCharType="separate"/>
    </w:r>
    <w:r w:rsidR="009C11BE">
      <w:rPr>
        <w:rStyle w:val="Oldalszm"/>
        <w:noProof/>
      </w:rPr>
      <w:t>5</w:t>
    </w:r>
    <w:r>
      <w:rPr>
        <w:rStyle w:val="Oldalsz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DA1" w:rsidRDefault="009B5DA1">
      <w:r>
        <w:separator/>
      </w:r>
    </w:p>
  </w:footnote>
  <w:footnote w:type="continuationSeparator" w:id="0">
    <w:p w:rsidR="009B5DA1" w:rsidRDefault="009B5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9A0" w:rsidRPr="00C579A0" w:rsidRDefault="00C579A0">
    <w:pPr>
      <w:pStyle w:val="lfej"/>
      <w:rPr>
        <w:rFonts w:ascii="Times New Roman" w:hAnsi="Times New Roman"/>
        <w:sz w:val="24"/>
        <w:szCs w:val="24"/>
      </w:rPr>
    </w:pPr>
    <w:r>
      <w:rPr>
        <w:rFonts w:ascii="Times New Roman" w:hAnsi="Times New Roman"/>
        <w:sz w:val="24"/>
        <w:szCs w:val="24"/>
      </w:rPr>
      <w:t xml:space="preserve">037141 </w:t>
    </w:r>
    <w:r w:rsidR="00044167">
      <w:rPr>
        <w:rFonts w:ascii="Times New Roman" w:hAnsi="Times New Roman"/>
        <w:sz w:val="24"/>
        <w:szCs w:val="24"/>
      </w:rPr>
      <w:t>Bakonyszentlászlói Szent László Általános Iskola</w:t>
    </w:r>
    <w:r>
      <w:rPr>
        <w:rFonts w:ascii="Times New Roman" w:hAnsi="Times New Roman"/>
        <w:sz w:val="24"/>
        <w:szCs w:val="24"/>
      </w:rPr>
      <w:tab/>
      <w:t xml:space="preserve">Matematika </w:t>
    </w:r>
    <w:r w:rsidR="00044167">
      <w:rPr>
        <w:rFonts w:ascii="Times New Roman" w:hAnsi="Times New Roman"/>
        <w:sz w:val="24"/>
        <w:szCs w:val="24"/>
      </w:rPr>
      <w:t>TANAK</w:t>
    </w:r>
    <w:r>
      <w:rPr>
        <w:rFonts w:ascii="Times New Roman" w:hAnsi="Times New Roman"/>
        <w:sz w:val="24"/>
        <w:szCs w:val="24"/>
      </w:rPr>
      <w:t xml:space="preserve"> 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6E80C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A94628"/>
    <w:multiLevelType w:val="hybridMultilevel"/>
    <w:tmpl w:val="2CB2FA6C"/>
    <w:lvl w:ilvl="0" w:tplc="707A5930">
      <w:start w:val="1"/>
      <w:numFmt w:val="bullet"/>
      <w:lvlText w:val="–"/>
      <w:lvlJc w:val="left"/>
      <w:pPr>
        <w:tabs>
          <w:tab w:val="num" w:pos="720"/>
        </w:tabs>
        <w:ind w:left="720" w:hanging="360"/>
      </w:pPr>
      <w:rPr>
        <w:rFonts w:ascii="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627B57"/>
    <w:multiLevelType w:val="hybridMultilevel"/>
    <w:tmpl w:val="6B423AC4"/>
    <w:lvl w:ilvl="0" w:tplc="707A5930">
      <w:start w:val="1"/>
      <w:numFmt w:val="bullet"/>
      <w:lvlText w:val="–"/>
      <w:lvlJc w:val="left"/>
      <w:pPr>
        <w:tabs>
          <w:tab w:val="num" w:pos="720"/>
        </w:tabs>
        <w:ind w:left="720" w:hanging="360"/>
      </w:pPr>
      <w:rPr>
        <w:rFonts w:ascii="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8C74D2"/>
    <w:multiLevelType w:val="multilevel"/>
    <w:tmpl w:val="C55049E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2D123597"/>
    <w:multiLevelType w:val="hybridMultilevel"/>
    <w:tmpl w:val="6276DB2C"/>
    <w:lvl w:ilvl="0" w:tplc="707A5930">
      <w:start w:val="1"/>
      <w:numFmt w:val="bullet"/>
      <w:lvlText w:val="–"/>
      <w:lvlJc w:val="left"/>
      <w:pPr>
        <w:tabs>
          <w:tab w:val="num" w:pos="720"/>
        </w:tabs>
        <w:ind w:left="720" w:hanging="360"/>
      </w:pPr>
      <w:rPr>
        <w:rFonts w:ascii="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470E86"/>
    <w:multiLevelType w:val="hybridMultilevel"/>
    <w:tmpl w:val="606A3C38"/>
    <w:lvl w:ilvl="0" w:tplc="707A5930">
      <w:start w:val="1"/>
      <w:numFmt w:val="bullet"/>
      <w:lvlText w:val="–"/>
      <w:lvlJc w:val="left"/>
      <w:pPr>
        <w:tabs>
          <w:tab w:val="num" w:pos="720"/>
        </w:tabs>
        <w:ind w:left="720" w:hanging="360"/>
      </w:pPr>
      <w:rPr>
        <w:rFonts w:ascii="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343C92"/>
    <w:multiLevelType w:val="hybridMultilevel"/>
    <w:tmpl w:val="B85077BA"/>
    <w:lvl w:ilvl="0" w:tplc="707A5930">
      <w:start w:val="1"/>
      <w:numFmt w:val="bullet"/>
      <w:lvlText w:val="–"/>
      <w:lvlJc w:val="left"/>
      <w:pPr>
        <w:tabs>
          <w:tab w:val="num" w:pos="720"/>
        </w:tabs>
        <w:ind w:left="720" w:hanging="360"/>
      </w:pPr>
      <w:rPr>
        <w:rFonts w:ascii="Times New Roman" w:hAnsi="Times New Roman" w:hint="default"/>
      </w:rPr>
    </w:lvl>
    <w:lvl w:ilvl="1" w:tplc="040E0003" w:tentative="1">
      <w:start w:val="1"/>
      <w:numFmt w:val="bullet"/>
      <w:lvlText w:val="o"/>
      <w:lvlJc w:val="left"/>
      <w:pPr>
        <w:tabs>
          <w:tab w:val="num" w:pos="1500"/>
        </w:tabs>
        <w:ind w:left="1500" w:hanging="360"/>
      </w:pPr>
      <w:rPr>
        <w:rFonts w:ascii="Courier New" w:hAnsi="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4BAD7A20"/>
    <w:multiLevelType w:val="hybridMultilevel"/>
    <w:tmpl w:val="6ECADDAE"/>
    <w:lvl w:ilvl="0" w:tplc="707A5930">
      <w:start w:val="1"/>
      <w:numFmt w:val="bullet"/>
      <w:lvlText w:val="–"/>
      <w:lvlJc w:val="left"/>
      <w:pPr>
        <w:tabs>
          <w:tab w:val="num" w:pos="720"/>
        </w:tabs>
        <w:ind w:left="720" w:hanging="360"/>
      </w:pPr>
      <w:rPr>
        <w:rFonts w:ascii="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ED3514"/>
    <w:multiLevelType w:val="hybridMultilevel"/>
    <w:tmpl w:val="C5FE5182"/>
    <w:lvl w:ilvl="0" w:tplc="45143B2A">
      <w:start w:val="1"/>
      <w:numFmt w:val="bullet"/>
      <w:lvlText w:val="–"/>
      <w:lvlJc w:val="left"/>
      <w:pPr>
        <w:tabs>
          <w:tab w:val="num" w:pos="360"/>
        </w:tabs>
        <w:ind w:left="360" w:hanging="360"/>
      </w:pPr>
      <w:rPr>
        <w:rFonts w:ascii="Times New Roman" w:hAnsi="Times New Roman"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C64367F"/>
    <w:multiLevelType w:val="multilevel"/>
    <w:tmpl w:val="8C3EB73E"/>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7"/>
  </w:num>
  <w:num w:numId="3">
    <w:abstractNumId w:val="5"/>
  </w:num>
  <w:num w:numId="4">
    <w:abstractNumId w:val="2"/>
  </w:num>
  <w:num w:numId="5">
    <w:abstractNumId w:val="8"/>
  </w:num>
  <w:num w:numId="6">
    <w:abstractNumId w:val="6"/>
  </w:num>
  <w:num w:numId="7">
    <w:abstractNumId w:val="1"/>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DD"/>
    <w:rsid w:val="0000153C"/>
    <w:rsid w:val="000167E1"/>
    <w:rsid w:val="00044167"/>
    <w:rsid w:val="000A6BDD"/>
    <w:rsid w:val="000C34E1"/>
    <w:rsid w:val="0010478D"/>
    <w:rsid w:val="001928AE"/>
    <w:rsid w:val="00213D5F"/>
    <w:rsid w:val="00243E54"/>
    <w:rsid w:val="0037117A"/>
    <w:rsid w:val="003950DF"/>
    <w:rsid w:val="0041306A"/>
    <w:rsid w:val="00413B01"/>
    <w:rsid w:val="00440D5E"/>
    <w:rsid w:val="006A59D4"/>
    <w:rsid w:val="0070564E"/>
    <w:rsid w:val="00705C28"/>
    <w:rsid w:val="009659BA"/>
    <w:rsid w:val="0099514F"/>
    <w:rsid w:val="009B5DA1"/>
    <w:rsid w:val="009C11BE"/>
    <w:rsid w:val="00AA6418"/>
    <w:rsid w:val="00AF0EA5"/>
    <w:rsid w:val="00C579A0"/>
    <w:rsid w:val="00CA073A"/>
    <w:rsid w:val="00CC7A9F"/>
    <w:rsid w:val="00D11DF5"/>
    <w:rsid w:val="00D25EDA"/>
    <w:rsid w:val="00D53B65"/>
    <w:rsid w:val="00DF5B49"/>
    <w:rsid w:val="00E05DD9"/>
    <w:rsid w:val="00E12EA1"/>
    <w:rsid w:val="00E30DC6"/>
    <w:rsid w:val="00E56A83"/>
    <w:rsid w:val="00EE419E"/>
    <w:rsid w:val="00F879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A6BDD"/>
    <w:rPr>
      <w:rFonts w:ascii="Calibri" w:hAnsi="Calibri"/>
      <w:sz w:val="22"/>
      <w:szCs w:val="22"/>
      <w:lang w:eastAsia="en-US"/>
    </w:rPr>
  </w:style>
  <w:style w:type="paragraph" w:styleId="Cmsor1">
    <w:name w:val="heading 1"/>
    <w:basedOn w:val="Norml"/>
    <w:next w:val="Norml"/>
    <w:link w:val="Cmsor1Char"/>
    <w:qFormat/>
    <w:rsid w:val="000A6BDD"/>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0A6BDD"/>
    <w:pPr>
      <w:keepNext/>
      <w:tabs>
        <w:tab w:val="num" w:pos="0"/>
      </w:tabs>
      <w:spacing w:before="240" w:after="60"/>
      <w:outlineLvl w:val="1"/>
    </w:pPr>
    <w:rPr>
      <w:rFonts w:ascii="Arial" w:hAnsi="Arial" w:cs="Arial"/>
      <w:b/>
      <w:bCs/>
      <w:i/>
      <w:iCs/>
      <w:sz w:val="28"/>
      <w:szCs w:val="28"/>
      <w:lang w:eastAsia="ar-SA"/>
    </w:rPr>
  </w:style>
  <w:style w:type="paragraph" w:styleId="Cmsor3">
    <w:name w:val="heading 3"/>
    <w:basedOn w:val="Norml"/>
    <w:next w:val="Norml"/>
    <w:link w:val="Cmsor3Char"/>
    <w:qFormat/>
    <w:rsid w:val="000A6BDD"/>
    <w:pPr>
      <w:keepNext/>
      <w:tabs>
        <w:tab w:val="num" w:pos="0"/>
      </w:tabs>
      <w:spacing w:before="240" w:after="60"/>
      <w:outlineLvl w:val="2"/>
    </w:pPr>
    <w:rPr>
      <w:rFonts w:ascii="Arial" w:hAnsi="Arial" w:cs="Arial"/>
      <w:b/>
      <w:bCs/>
      <w:sz w:val="26"/>
      <w:szCs w:val="26"/>
      <w:lang w:eastAsia="ar-SA"/>
    </w:rPr>
  </w:style>
  <w:style w:type="paragraph" w:styleId="Cmsor4">
    <w:name w:val="heading 4"/>
    <w:basedOn w:val="Norml"/>
    <w:next w:val="Norml"/>
    <w:link w:val="Cmsor4Char"/>
    <w:qFormat/>
    <w:rsid w:val="000A6BDD"/>
    <w:pPr>
      <w:keepNext/>
      <w:tabs>
        <w:tab w:val="num" w:pos="0"/>
      </w:tabs>
      <w:jc w:val="center"/>
      <w:outlineLvl w:val="3"/>
    </w:pPr>
    <w:rPr>
      <w:rFonts w:ascii="Times New Roman" w:hAnsi="Times New Roman"/>
      <w:b/>
      <w:sz w:val="28"/>
      <w:szCs w:val="20"/>
      <w:lang w:eastAsia="ar-SA"/>
    </w:rPr>
  </w:style>
  <w:style w:type="paragraph" w:styleId="Cmsor5">
    <w:name w:val="heading 5"/>
    <w:basedOn w:val="Norml"/>
    <w:next w:val="Norml"/>
    <w:link w:val="Cmsor5Char"/>
    <w:qFormat/>
    <w:rsid w:val="000A6BDD"/>
    <w:pPr>
      <w:keepNext/>
      <w:jc w:val="both"/>
      <w:outlineLvl w:val="4"/>
    </w:pPr>
    <w:rPr>
      <w:rFonts w:ascii="Times New Roman" w:hAnsi="Times New Roman"/>
      <w:b/>
      <w:szCs w:val="20"/>
      <w:lang w:eastAsia="hu-HU"/>
    </w:rPr>
  </w:style>
  <w:style w:type="paragraph" w:styleId="Cmsor6">
    <w:name w:val="heading 6"/>
    <w:basedOn w:val="Norml"/>
    <w:next w:val="Norml"/>
    <w:link w:val="Cmsor6Char"/>
    <w:qFormat/>
    <w:rsid w:val="000A6BDD"/>
    <w:pPr>
      <w:keepNext/>
      <w:jc w:val="both"/>
      <w:outlineLvl w:val="5"/>
    </w:pPr>
    <w:rPr>
      <w:rFonts w:ascii="Times New Roman" w:hAnsi="Times New Roman"/>
      <w:i/>
      <w:szCs w:val="20"/>
      <w:lang w:eastAsia="hu-HU"/>
    </w:rPr>
  </w:style>
  <w:style w:type="paragraph" w:styleId="Cmsor8">
    <w:name w:val="heading 8"/>
    <w:basedOn w:val="Norml"/>
    <w:next w:val="Norml"/>
    <w:link w:val="Cmsor8Char"/>
    <w:qFormat/>
    <w:rsid w:val="000A6BDD"/>
    <w:pPr>
      <w:spacing w:before="240" w:after="60"/>
      <w:outlineLvl w:val="7"/>
    </w:pPr>
    <w:rPr>
      <w:rFonts w:ascii="Times New Roman" w:hAnsi="Times New Roman"/>
      <w:i/>
      <w:i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semiHidden/>
    <w:rsid w:val="000A6BDD"/>
    <w:rPr>
      <w:rFonts w:ascii="Tahoma" w:hAnsi="Tahoma" w:cs="Tahoma"/>
      <w:sz w:val="16"/>
      <w:szCs w:val="16"/>
    </w:rPr>
  </w:style>
  <w:style w:type="character" w:customStyle="1" w:styleId="Cmsor1Char">
    <w:name w:val="Címsor 1 Char"/>
    <w:link w:val="Cmsor1"/>
    <w:locked/>
    <w:rsid w:val="000A6BDD"/>
    <w:rPr>
      <w:rFonts w:ascii="Arial" w:hAnsi="Arial" w:cs="Arial"/>
      <w:b/>
      <w:bCs/>
      <w:kern w:val="32"/>
      <w:sz w:val="32"/>
      <w:szCs w:val="32"/>
    </w:rPr>
  </w:style>
  <w:style w:type="character" w:customStyle="1" w:styleId="Cmsor2Char">
    <w:name w:val="Címsor 2 Char"/>
    <w:link w:val="Cmsor2"/>
    <w:locked/>
    <w:rsid w:val="000A6BDD"/>
    <w:rPr>
      <w:rFonts w:ascii="Arial" w:hAnsi="Arial" w:cs="Arial"/>
      <w:b/>
      <w:bCs/>
      <w:i/>
      <w:iCs/>
      <w:sz w:val="28"/>
      <w:szCs w:val="28"/>
      <w:lang w:val="x-none" w:eastAsia="ar-SA" w:bidi="ar-SA"/>
    </w:rPr>
  </w:style>
  <w:style w:type="character" w:customStyle="1" w:styleId="Cmsor3Char">
    <w:name w:val="Címsor 3 Char"/>
    <w:link w:val="Cmsor3"/>
    <w:locked/>
    <w:rsid w:val="000A6BDD"/>
    <w:rPr>
      <w:rFonts w:ascii="Arial" w:hAnsi="Arial" w:cs="Arial"/>
      <w:b/>
      <w:bCs/>
      <w:sz w:val="26"/>
      <w:szCs w:val="26"/>
      <w:lang w:val="x-none" w:eastAsia="ar-SA" w:bidi="ar-SA"/>
    </w:rPr>
  </w:style>
  <w:style w:type="character" w:customStyle="1" w:styleId="Cmsor4Char">
    <w:name w:val="Címsor 4 Char"/>
    <w:link w:val="Cmsor4"/>
    <w:locked/>
    <w:rsid w:val="000A6BDD"/>
    <w:rPr>
      <w:rFonts w:eastAsia="Times New Roman" w:cs="Times New Roman"/>
      <w:b/>
      <w:sz w:val="20"/>
      <w:szCs w:val="20"/>
      <w:lang w:val="x-none" w:eastAsia="ar-SA" w:bidi="ar-SA"/>
    </w:rPr>
  </w:style>
  <w:style w:type="character" w:customStyle="1" w:styleId="Cmsor5Char">
    <w:name w:val="Címsor 5 Char"/>
    <w:link w:val="Cmsor5"/>
    <w:locked/>
    <w:rsid w:val="000A6BDD"/>
    <w:rPr>
      <w:rFonts w:eastAsia="Times New Roman" w:cs="Times New Roman"/>
      <w:b/>
      <w:sz w:val="20"/>
      <w:szCs w:val="20"/>
      <w:lang w:val="x-none" w:eastAsia="hu-HU"/>
    </w:rPr>
  </w:style>
  <w:style w:type="character" w:customStyle="1" w:styleId="Cmsor6Char">
    <w:name w:val="Címsor 6 Char"/>
    <w:link w:val="Cmsor6"/>
    <w:locked/>
    <w:rsid w:val="000A6BDD"/>
    <w:rPr>
      <w:rFonts w:eastAsia="Times New Roman" w:cs="Times New Roman"/>
      <w:i/>
      <w:sz w:val="20"/>
      <w:szCs w:val="20"/>
      <w:lang w:val="x-none" w:eastAsia="hu-HU"/>
    </w:rPr>
  </w:style>
  <w:style w:type="character" w:customStyle="1" w:styleId="Cmsor8Char">
    <w:name w:val="Címsor 8 Char"/>
    <w:link w:val="Cmsor8"/>
    <w:locked/>
    <w:rsid w:val="000A6BDD"/>
    <w:rPr>
      <w:rFonts w:eastAsia="Times New Roman" w:cs="Times New Roman"/>
      <w:i/>
      <w:iCs/>
      <w:lang w:val="x-none" w:eastAsia="hu-HU"/>
    </w:rPr>
  </w:style>
  <w:style w:type="paragraph" w:customStyle="1" w:styleId="Nincstrkz1">
    <w:name w:val="Nincs térköz1"/>
    <w:rsid w:val="000A6BDD"/>
    <w:rPr>
      <w:rFonts w:ascii="Calibri" w:eastAsia="Times New Roman" w:hAnsi="Calibri"/>
      <w:sz w:val="22"/>
      <w:szCs w:val="22"/>
      <w:lang w:eastAsia="en-US"/>
    </w:rPr>
  </w:style>
  <w:style w:type="paragraph" w:customStyle="1" w:styleId="Default">
    <w:name w:val="Default"/>
    <w:rsid w:val="000A6BDD"/>
    <w:pPr>
      <w:autoSpaceDE w:val="0"/>
      <w:autoSpaceDN w:val="0"/>
      <w:adjustRightInd w:val="0"/>
    </w:pPr>
    <w:rPr>
      <w:color w:val="000000"/>
      <w:sz w:val="24"/>
      <w:szCs w:val="24"/>
    </w:rPr>
  </w:style>
  <w:style w:type="paragraph" w:customStyle="1" w:styleId="Text1">
    <w:name w:val="Text1"/>
    <w:basedOn w:val="Norml"/>
    <w:rsid w:val="000A6BDD"/>
    <w:pPr>
      <w:tabs>
        <w:tab w:val="left" w:pos="1418"/>
      </w:tabs>
      <w:ind w:left="1418"/>
      <w:jc w:val="both"/>
    </w:pPr>
    <w:rPr>
      <w:rFonts w:ascii="Times New Roman" w:hAnsi="Times New Roman"/>
      <w:szCs w:val="20"/>
      <w:lang w:eastAsia="hu-HU"/>
    </w:rPr>
  </w:style>
  <w:style w:type="character" w:styleId="Jegyzethivatkozs">
    <w:name w:val="annotation reference"/>
    <w:rsid w:val="000A6BDD"/>
    <w:rPr>
      <w:rFonts w:cs="Times New Roman"/>
      <w:sz w:val="16"/>
      <w:szCs w:val="16"/>
    </w:rPr>
  </w:style>
  <w:style w:type="paragraph" w:styleId="Jegyzetszveg">
    <w:name w:val="annotation text"/>
    <w:basedOn w:val="Norml"/>
    <w:link w:val="JegyzetszvegChar"/>
    <w:rsid w:val="000A6BDD"/>
    <w:rPr>
      <w:rFonts w:ascii="Times New Roman" w:hAnsi="Times New Roman"/>
      <w:sz w:val="20"/>
      <w:szCs w:val="20"/>
      <w:lang w:eastAsia="hu-HU"/>
    </w:rPr>
  </w:style>
  <w:style w:type="character" w:customStyle="1" w:styleId="JegyzetszvegChar">
    <w:name w:val="Jegyzetszöveg Char"/>
    <w:link w:val="Jegyzetszveg"/>
    <w:locked/>
    <w:rsid w:val="000A6BDD"/>
    <w:rPr>
      <w:rFonts w:eastAsia="Times New Roman" w:cs="Times New Roman"/>
      <w:sz w:val="20"/>
      <w:szCs w:val="20"/>
      <w:lang w:val="x-none" w:eastAsia="hu-HU"/>
    </w:rPr>
  </w:style>
  <w:style w:type="character" w:customStyle="1" w:styleId="BuborkszvegChar">
    <w:name w:val="Buborékszöveg Char"/>
    <w:link w:val="Buborkszveg"/>
    <w:semiHidden/>
    <w:locked/>
    <w:rsid w:val="000A6BDD"/>
    <w:rPr>
      <w:rFonts w:ascii="Tahoma" w:hAnsi="Tahoma" w:cs="Tahoma"/>
      <w:sz w:val="16"/>
      <w:szCs w:val="16"/>
    </w:rPr>
  </w:style>
  <w:style w:type="paragraph" w:styleId="lfej">
    <w:name w:val="header"/>
    <w:basedOn w:val="Norml"/>
    <w:link w:val="lfejChar"/>
    <w:rsid w:val="000A6BDD"/>
    <w:pPr>
      <w:tabs>
        <w:tab w:val="center" w:pos="4536"/>
        <w:tab w:val="right" w:pos="9072"/>
      </w:tabs>
    </w:pPr>
  </w:style>
  <w:style w:type="character" w:customStyle="1" w:styleId="lfejChar">
    <w:name w:val="Élőfej Char"/>
    <w:link w:val="lfej"/>
    <w:locked/>
    <w:rsid w:val="000A6BDD"/>
    <w:rPr>
      <w:rFonts w:ascii="Calibri" w:hAnsi="Calibri" w:cs="Times New Roman"/>
      <w:sz w:val="22"/>
      <w:szCs w:val="22"/>
    </w:rPr>
  </w:style>
  <w:style w:type="character" w:styleId="Oldalszm">
    <w:name w:val="page number"/>
    <w:rsid w:val="000A6BDD"/>
    <w:rPr>
      <w:rFonts w:cs="Times New Roman"/>
    </w:rPr>
  </w:style>
  <w:style w:type="paragraph" w:customStyle="1" w:styleId="Listaszerbekezds2">
    <w:name w:val="Listaszerű bekezdés2"/>
    <w:basedOn w:val="Norml"/>
    <w:rsid w:val="000A6BDD"/>
    <w:pPr>
      <w:ind w:left="720"/>
    </w:pPr>
  </w:style>
  <w:style w:type="paragraph" w:customStyle="1" w:styleId="CM38">
    <w:name w:val="CM38"/>
    <w:basedOn w:val="Norml"/>
    <w:next w:val="Norml"/>
    <w:rsid w:val="000A6BDD"/>
    <w:pPr>
      <w:widowControl w:val="0"/>
      <w:autoSpaceDE w:val="0"/>
      <w:autoSpaceDN w:val="0"/>
      <w:adjustRightInd w:val="0"/>
      <w:spacing w:after="325"/>
    </w:pPr>
    <w:rPr>
      <w:rFonts w:ascii="Arial" w:hAnsi="Arial"/>
      <w:sz w:val="24"/>
      <w:szCs w:val="24"/>
      <w:lang w:eastAsia="hu-HU"/>
    </w:rPr>
  </w:style>
  <w:style w:type="paragraph" w:customStyle="1" w:styleId="Text1szmozsabehzssal">
    <w:name w:val="Text1 számozás(a) behúzással"/>
    <w:basedOn w:val="Text1"/>
    <w:rsid w:val="000A6BDD"/>
    <w:pPr>
      <w:ind w:left="1984" w:hanging="283"/>
    </w:pPr>
  </w:style>
  <w:style w:type="paragraph" w:customStyle="1" w:styleId="Fel">
    <w:name w:val="Fel"/>
    <w:basedOn w:val="Norml"/>
    <w:next w:val="Norml"/>
    <w:rsid w:val="000A6BDD"/>
    <w:pPr>
      <w:tabs>
        <w:tab w:val="left" w:pos="360"/>
      </w:tabs>
      <w:ind w:left="360" w:hanging="360"/>
      <w:jc w:val="both"/>
    </w:pPr>
    <w:rPr>
      <w:rFonts w:ascii="Times New Roman" w:hAnsi="Times New Roman"/>
      <w:szCs w:val="20"/>
      <w:lang w:eastAsia="hu-HU"/>
    </w:rPr>
  </w:style>
  <w:style w:type="paragraph" w:styleId="Szvegtrzs">
    <w:name w:val="Body Text"/>
    <w:basedOn w:val="Norml"/>
    <w:link w:val="SzvegtrzsChar"/>
    <w:rsid w:val="000A6BDD"/>
    <w:pPr>
      <w:tabs>
        <w:tab w:val="left" w:pos="1985"/>
        <w:tab w:val="left" w:pos="2268"/>
      </w:tabs>
      <w:ind w:left="1985" w:hanging="1985"/>
      <w:jc w:val="both"/>
    </w:pPr>
    <w:rPr>
      <w:rFonts w:ascii="Times New Roman" w:hAnsi="Times New Roman"/>
      <w:szCs w:val="20"/>
      <w:lang w:eastAsia="hu-HU"/>
    </w:rPr>
  </w:style>
  <w:style w:type="character" w:customStyle="1" w:styleId="SzvegtrzsChar">
    <w:name w:val="Szövegtörzs Char"/>
    <w:link w:val="Szvegtrzs"/>
    <w:locked/>
    <w:rsid w:val="000A6BDD"/>
    <w:rPr>
      <w:rFonts w:eastAsia="Times New Roman" w:cs="Times New Roman"/>
      <w:sz w:val="20"/>
      <w:szCs w:val="20"/>
      <w:lang w:val="x-none" w:eastAsia="hu-HU"/>
    </w:rPr>
  </w:style>
  <w:style w:type="paragraph" w:customStyle="1" w:styleId="Listaszerbekezds1">
    <w:name w:val="Listaszerű bekezdés1"/>
    <w:basedOn w:val="Norml"/>
    <w:rsid w:val="000A6BDD"/>
    <w:pPr>
      <w:ind w:left="720"/>
    </w:pPr>
    <w:rPr>
      <w:rFonts w:eastAsia="Times New Roman" w:cs="Calibri"/>
    </w:rPr>
  </w:style>
  <w:style w:type="paragraph" w:customStyle="1" w:styleId="Text">
    <w:name w:val="Text"/>
    <w:next w:val="Text1"/>
    <w:rsid w:val="000A6BDD"/>
    <w:pPr>
      <w:tabs>
        <w:tab w:val="left" w:pos="1418"/>
      </w:tabs>
      <w:spacing w:before="120"/>
      <w:ind w:left="1418" w:hanging="1418"/>
      <w:jc w:val="both"/>
    </w:pPr>
    <w:rPr>
      <w:sz w:val="22"/>
    </w:rPr>
  </w:style>
  <w:style w:type="paragraph" w:customStyle="1" w:styleId="Szvegtrzsbehzssal31">
    <w:name w:val="Szövegtörzs behúzással 31"/>
    <w:basedOn w:val="Norml"/>
    <w:rsid w:val="000A6BDD"/>
    <w:pPr>
      <w:ind w:left="426"/>
      <w:jc w:val="both"/>
    </w:pPr>
    <w:rPr>
      <w:rFonts w:ascii="Times New Roman" w:hAnsi="Times New Roman"/>
      <w:i/>
      <w:szCs w:val="20"/>
      <w:lang w:eastAsia="hu-HU"/>
    </w:rPr>
  </w:style>
  <w:style w:type="paragraph" w:styleId="Cm">
    <w:name w:val="Title"/>
    <w:basedOn w:val="Norml"/>
    <w:next w:val="Norml"/>
    <w:link w:val="CmChar"/>
    <w:qFormat/>
    <w:rsid w:val="000A6BDD"/>
    <w:pPr>
      <w:keepNext/>
      <w:spacing w:before="120" w:after="120"/>
    </w:pPr>
    <w:rPr>
      <w:rFonts w:ascii="Times New Roman" w:hAnsi="Times New Roman"/>
      <w:b/>
      <w:caps/>
      <w:sz w:val="28"/>
      <w:szCs w:val="20"/>
      <w:lang w:eastAsia="hu-HU"/>
    </w:rPr>
  </w:style>
  <w:style w:type="character" w:customStyle="1" w:styleId="CmChar">
    <w:name w:val="Cím Char"/>
    <w:link w:val="Cm"/>
    <w:locked/>
    <w:rsid w:val="000A6BDD"/>
    <w:rPr>
      <w:rFonts w:eastAsia="Times New Roman" w:cs="Times New Roman"/>
      <w:b/>
      <w:caps/>
      <w:sz w:val="20"/>
      <w:szCs w:val="20"/>
      <w:lang w:val="x-none" w:eastAsia="hu-HU"/>
    </w:rPr>
  </w:style>
  <w:style w:type="paragraph" w:customStyle="1" w:styleId="Text1felsorolsbehzs">
    <w:name w:val="Text1 felsorolás behúzás"/>
    <w:basedOn w:val="Text1"/>
    <w:rsid w:val="000A6BDD"/>
    <w:pPr>
      <w:ind w:left="1984" w:hanging="283"/>
    </w:pPr>
  </w:style>
  <w:style w:type="paragraph" w:customStyle="1" w:styleId="Text1felsorols">
    <w:name w:val="Text1 felsorolás"/>
    <w:basedOn w:val="Text1"/>
    <w:rsid w:val="000A6BDD"/>
    <w:pPr>
      <w:ind w:left="1701" w:hanging="283"/>
    </w:pPr>
  </w:style>
  <w:style w:type="paragraph" w:customStyle="1" w:styleId="Text1szmozs1">
    <w:name w:val="Text1 számozás(1)"/>
    <w:basedOn w:val="Text1"/>
    <w:rsid w:val="000A6BDD"/>
    <w:pPr>
      <w:ind w:left="1701" w:hanging="283"/>
    </w:pPr>
  </w:style>
  <w:style w:type="paragraph" w:styleId="Szvegtrzs2">
    <w:name w:val="Body Text 2"/>
    <w:basedOn w:val="Norml"/>
    <w:link w:val="Szvegtrzs2Char"/>
    <w:rsid w:val="000A6BDD"/>
    <w:pPr>
      <w:spacing w:after="120" w:line="480" w:lineRule="auto"/>
    </w:pPr>
  </w:style>
  <w:style w:type="character" w:customStyle="1" w:styleId="Szvegtrzs2Char">
    <w:name w:val="Szövegtörzs 2 Char"/>
    <w:link w:val="Szvegtrzs2"/>
    <w:locked/>
    <w:rsid w:val="000A6BDD"/>
    <w:rPr>
      <w:rFonts w:ascii="Calibri" w:hAnsi="Calibri" w:cs="Times New Roman"/>
      <w:sz w:val="22"/>
      <w:szCs w:val="22"/>
    </w:rPr>
  </w:style>
  <w:style w:type="table" w:styleId="Rcsostblzat">
    <w:name w:val="Table Grid"/>
    <w:basedOn w:val="Normltblzat"/>
    <w:rsid w:val="000A6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szerbekezds11">
    <w:name w:val="Listaszerű bekezdés11"/>
    <w:basedOn w:val="Norml"/>
    <w:rsid w:val="000A6BDD"/>
    <w:pPr>
      <w:ind w:left="720"/>
      <w:contextualSpacing/>
    </w:pPr>
    <w:rPr>
      <w:rFonts w:ascii="Times New Roman" w:hAnsi="Times New Roman"/>
      <w:sz w:val="24"/>
      <w:szCs w:val="24"/>
      <w:lang w:eastAsia="hu-HU"/>
    </w:rPr>
  </w:style>
  <w:style w:type="character" w:customStyle="1" w:styleId="CommentTextChar">
    <w:name w:val="Comment Text Char"/>
    <w:semiHidden/>
    <w:locked/>
    <w:rsid w:val="000A6BDD"/>
    <w:rPr>
      <w:rFonts w:cs="Times New Roman"/>
      <w:sz w:val="20"/>
      <w:szCs w:val="20"/>
    </w:rPr>
  </w:style>
  <w:style w:type="paragraph" w:styleId="Megjegyzstrgya">
    <w:name w:val="annotation subject"/>
    <w:basedOn w:val="Jegyzetszveg"/>
    <w:next w:val="Jegyzetszveg"/>
    <w:link w:val="MegjegyzstrgyaChar1"/>
    <w:rsid w:val="000A6BDD"/>
    <w:rPr>
      <w:b/>
      <w:bCs/>
    </w:rPr>
  </w:style>
  <w:style w:type="character" w:customStyle="1" w:styleId="MegjegyzstrgyaChar">
    <w:name w:val="Megjegyzés tárgya Char"/>
    <w:locked/>
    <w:rsid w:val="000A6BDD"/>
    <w:rPr>
      <w:rFonts w:eastAsia="Times New Roman" w:cs="Times New Roman"/>
      <w:b/>
      <w:bCs/>
      <w:sz w:val="20"/>
      <w:szCs w:val="20"/>
      <w:lang w:val="x-none" w:eastAsia="hu-HU"/>
    </w:rPr>
  </w:style>
  <w:style w:type="character" w:customStyle="1" w:styleId="MegjegyzstrgyaChar1">
    <w:name w:val="Megjegyzés tárgya Char1"/>
    <w:link w:val="Megjegyzstrgya"/>
    <w:locked/>
    <w:rsid w:val="000A6BDD"/>
    <w:rPr>
      <w:rFonts w:eastAsia="Times New Roman" w:cs="Times New Roman"/>
      <w:b/>
      <w:bCs/>
      <w:sz w:val="20"/>
      <w:szCs w:val="20"/>
      <w:lang w:val="x-none" w:eastAsia="hu-HU"/>
    </w:rPr>
  </w:style>
  <w:style w:type="paragraph" w:customStyle="1" w:styleId="Szvegtrzs21">
    <w:name w:val="Szövegtörzs 21"/>
    <w:basedOn w:val="Norml"/>
    <w:rsid w:val="000A6BDD"/>
    <w:pPr>
      <w:overflowPunct w:val="0"/>
      <w:autoSpaceDE w:val="0"/>
      <w:autoSpaceDN w:val="0"/>
      <w:adjustRightInd w:val="0"/>
      <w:textAlignment w:val="baseline"/>
    </w:pPr>
    <w:rPr>
      <w:rFonts w:ascii="Times New Roman" w:eastAsia="Times New Roman" w:hAnsi="Times New Roman"/>
      <w:sz w:val="24"/>
      <w:szCs w:val="20"/>
      <w:lang w:eastAsia="hu-HU"/>
    </w:rPr>
  </w:style>
  <w:style w:type="paragraph" w:styleId="NormlWeb">
    <w:name w:val="Normal (Web)"/>
    <w:basedOn w:val="Norml"/>
    <w:rsid w:val="000A6BDD"/>
    <w:pPr>
      <w:spacing w:before="100" w:beforeAutospacing="1" w:after="100" w:afterAutospacing="1"/>
    </w:pPr>
    <w:rPr>
      <w:rFonts w:ascii="Times New Roman" w:eastAsia="Times New Roman" w:hAnsi="Times New Roman"/>
      <w:sz w:val="24"/>
      <w:szCs w:val="24"/>
      <w:lang w:eastAsia="hu-HU"/>
    </w:rPr>
  </w:style>
  <w:style w:type="paragraph" w:styleId="Felsorols">
    <w:name w:val="List Bullet"/>
    <w:basedOn w:val="Norml"/>
    <w:rsid w:val="000A6BDD"/>
    <w:pPr>
      <w:tabs>
        <w:tab w:val="num" w:pos="360"/>
      </w:tabs>
      <w:ind w:left="360" w:hanging="360"/>
    </w:pPr>
    <w:rPr>
      <w:rFonts w:ascii="Times New Roman" w:eastAsia="Times New Roman" w:hAnsi="Times New Roman"/>
      <w:sz w:val="24"/>
      <w:szCs w:val="24"/>
      <w:lang w:eastAsia="hu-HU"/>
    </w:rPr>
  </w:style>
  <w:style w:type="paragraph" w:customStyle="1" w:styleId="Nincstrkz10">
    <w:name w:val="Nincs térköz1"/>
    <w:rsid w:val="000A6BDD"/>
    <w:rPr>
      <w:rFonts w:ascii="Calibri" w:eastAsia="Times New Roman" w:hAnsi="Calibri"/>
      <w:sz w:val="22"/>
      <w:szCs w:val="22"/>
      <w:lang w:eastAsia="en-US"/>
    </w:rPr>
  </w:style>
  <w:style w:type="paragraph" w:styleId="Csakszveg">
    <w:name w:val="Plain Text"/>
    <w:basedOn w:val="Norml"/>
    <w:link w:val="CsakszvegChar"/>
    <w:rsid w:val="000A6BDD"/>
    <w:pPr>
      <w:spacing w:after="200" w:line="276" w:lineRule="auto"/>
    </w:pPr>
    <w:rPr>
      <w:rFonts w:ascii="Courier New" w:hAnsi="Courier New" w:cs="Courier New"/>
      <w:sz w:val="20"/>
      <w:szCs w:val="20"/>
    </w:rPr>
  </w:style>
  <w:style w:type="character" w:customStyle="1" w:styleId="CsakszvegChar">
    <w:name w:val="Csak szöveg Char"/>
    <w:link w:val="Csakszveg"/>
    <w:locked/>
    <w:rsid w:val="000A6BDD"/>
    <w:rPr>
      <w:rFonts w:ascii="Courier New" w:hAnsi="Courier New" w:cs="Courier New"/>
      <w:sz w:val="20"/>
      <w:szCs w:val="20"/>
    </w:rPr>
  </w:style>
  <w:style w:type="paragraph" w:customStyle="1" w:styleId="R1">
    <w:name w:val="R1"/>
    <w:basedOn w:val="Norml"/>
    <w:rsid w:val="000A6BDD"/>
    <w:pPr>
      <w:overflowPunct w:val="0"/>
      <w:autoSpaceDE w:val="0"/>
      <w:autoSpaceDN w:val="0"/>
      <w:adjustRightInd w:val="0"/>
      <w:ind w:firstLine="340"/>
      <w:jc w:val="both"/>
      <w:textAlignment w:val="baseline"/>
    </w:pPr>
    <w:rPr>
      <w:rFonts w:ascii="Times New Roman" w:eastAsia="Times New Roman" w:hAnsi="Times New Roman"/>
      <w:szCs w:val="20"/>
      <w:lang w:eastAsia="hu-HU"/>
    </w:rPr>
  </w:style>
  <w:style w:type="paragraph" w:customStyle="1" w:styleId="Szveg">
    <w:name w:val="Szöveg"/>
    <w:basedOn w:val="Norml"/>
    <w:link w:val="SzvegChar"/>
    <w:rsid w:val="000A6BDD"/>
    <w:pPr>
      <w:spacing w:after="120"/>
      <w:jc w:val="both"/>
    </w:pPr>
    <w:rPr>
      <w:rFonts w:ascii="Times New Roman" w:hAnsi="Times New Roman"/>
      <w:sz w:val="28"/>
      <w:szCs w:val="24"/>
      <w:lang w:eastAsia="ar-SA"/>
    </w:rPr>
  </w:style>
  <w:style w:type="character" w:customStyle="1" w:styleId="SzvegChar">
    <w:name w:val="Szöveg Char"/>
    <w:link w:val="Szveg"/>
    <w:locked/>
    <w:rsid w:val="000A6BDD"/>
    <w:rPr>
      <w:rFonts w:eastAsia="Times New Roman" w:cs="Times New Roman"/>
      <w:sz w:val="28"/>
      <w:lang w:val="x-none" w:eastAsia="ar-SA" w:bidi="ar-SA"/>
    </w:rPr>
  </w:style>
  <w:style w:type="paragraph" w:styleId="Alcm">
    <w:name w:val="Subtitle"/>
    <w:basedOn w:val="Norml"/>
    <w:link w:val="AlcmChar"/>
    <w:qFormat/>
    <w:rsid w:val="000A6BDD"/>
    <w:pPr>
      <w:keepNext/>
      <w:spacing w:before="600" w:after="600"/>
      <w:jc w:val="center"/>
    </w:pPr>
    <w:rPr>
      <w:rFonts w:ascii="Times New Roman" w:hAnsi="Times New Roman"/>
      <w:b/>
      <w:sz w:val="32"/>
      <w:szCs w:val="28"/>
      <w:lang w:eastAsia="ar-SA"/>
    </w:rPr>
  </w:style>
  <w:style w:type="character" w:customStyle="1" w:styleId="AlcmChar">
    <w:name w:val="Alcím Char"/>
    <w:link w:val="Alcm"/>
    <w:locked/>
    <w:rsid w:val="000A6BDD"/>
    <w:rPr>
      <w:rFonts w:eastAsia="Times New Roman" w:cs="Times New Roman"/>
      <w:b/>
      <w:sz w:val="28"/>
      <w:szCs w:val="28"/>
      <w:lang w:val="x-none" w:eastAsia="ar-SA" w:bidi="ar-SA"/>
    </w:rPr>
  </w:style>
  <w:style w:type="paragraph" w:styleId="llb">
    <w:name w:val="footer"/>
    <w:basedOn w:val="Norml"/>
    <w:link w:val="llbChar"/>
    <w:uiPriority w:val="99"/>
    <w:rsid w:val="000A6BDD"/>
    <w:pPr>
      <w:tabs>
        <w:tab w:val="center" w:pos="4536"/>
        <w:tab w:val="right" w:pos="9072"/>
      </w:tabs>
    </w:pPr>
    <w:rPr>
      <w:rFonts w:ascii="Times New Roman" w:hAnsi="Times New Roman"/>
      <w:sz w:val="24"/>
      <w:szCs w:val="24"/>
      <w:lang w:eastAsia="hu-HU"/>
    </w:rPr>
  </w:style>
  <w:style w:type="character" w:customStyle="1" w:styleId="llbChar">
    <w:name w:val="Élőláb Char"/>
    <w:link w:val="llb"/>
    <w:uiPriority w:val="99"/>
    <w:locked/>
    <w:rsid w:val="000A6BDD"/>
    <w:rPr>
      <w:rFonts w:eastAsia="Times New Roman" w:cs="Times New Roman"/>
      <w:lang w:val="x-none" w:eastAsia="hu-HU"/>
    </w:rPr>
  </w:style>
  <w:style w:type="paragraph" w:styleId="Lbjegyzetszveg">
    <w:name w:val="footnote text"/>
    <w:basedOn w:val="Norml"/>
    <w:link w:val="LbjegyzetszvegChar"/>
    <w:rsid w:val="000A6BDD"/>
    <w:rPr>
      <w:rFonts w:ascii="Times New Roman" w:hAnsi="Times New Roman"/>
      <w:sz w:val="20"/>
      <w:szCs w:val="20"/>
      <w:lang w:eastAsia="hu-HU"/>
    </w:rPr>
  </w:style>
  <w:style w:type="character" w:customStyle="1" w:styleId="LbjegyzetszvegChar">
    <w:name w:val="Lábjegyzetszöveg Char"/>
    <w:link w:val="Lbjegyzetszveg"/>
    <w:locked/>
    <w:rsid w:val="000A6BDD"/>
    <w:rPr>
      <w:rFonts w:eastAsia="Times New Roman" w:cs="Times New Roman"/>
      <w:sz w:val="20"/>
      <w:szCs w:val="20"/>
      <w:lang w:val="x-none" w:eastAsia="hu-HU"/>
    </w:rPr>
  </w:style>
  <w:style w:type="character" w:styleId="Lbjegyzet-hivatkozs">
    <w:name w:val="footnote reference"/>
    <w:rsid w:val="000A6BDD"/>
    <w:rPr>
      <w:rFonts w:cs="Times New Roman"/>
      <w:vertAlign w:val="superscript"/>
    </w:rPr>
  </w:style>
  <w:style w:type="paragraph" w:styleId="Szvegtrzsbehzssal">
    <w:name w:val="Body Text Indent"/>
    <w:basedOn w:val="Norml"/>
    <w:link w:val="SzvegtrzsbehzssalChar"/>
    <w:rsid w:val="000A6BDD"/>
    <w:pPr>
      <w:spacing w:after="120"/>
      <w:ind w:left="283"/>
    </w:pPr>
  </w:style>
  <w:style w:type="character" w:customStyle="1" w:styleId="SzvegtrzsbehzssalChar">
    <w:name w:val="Szövegtörzs behúzással Char"/>
    <w:link w:val="Szvegtrzsbehzssal"/>
    <w:locked/>
    <w:rsid w:val="000A6BDD"/>
    <w:rPr>
      <w:rFonts w:ascii="Calibri" w:hAnsi="Calibri" w:cs="Times New Roman"/>
      <w:sz w:val="22"/>
      <w:szCs w:val="22"/>
    </w:rPr>
  </w:style>
  <w:style w:type="paragraph" w:customStyle="1" w:styleId="Szvegtrzs1">
    <w:name w:val="Szövegtörzs1"/>
    <w:basedOn w:val="Norml"/>
    <w:rsid w:val="000A6BDD"/>
    <w:pPr>
      <w:widowControl w:val="0"/>
      <w:adjustRightInd w:val="0"/>
      <w:spacing w:line="360" w:lineRule="atLeast"/>
      <w:jc w:val="both"/>
    </w:pPr>
    <w:rPr>
      <w:rFonts w:ascii="Times New Roman" w:hAnsi="Times New Roman"/>
      <w:sz w:val="24"/>
      <w:szCs w:val="24"/>
      <w:lang w:eastAsia="hu-HU"/>
    </w:rPr>
  </w:style>
  <w:style w:type="paragraph" w:customStyle="1" w:styleId="Listaszerbekezds3">
    <w:name w:val="Listaszerű bekezdés3"/>
    <w:basedOn w:val="Norml"/>
    <w:rsid w:val="000A6BDD"/>
    <w:pPr>
      <w:spacing w:after="200" w:line="276" w:lineRule="auto"/>
      <w:ind w:left="720"/>
      <w:contextualSpacing/>
    </w:pPr>
    <w:rPr>
      <w:rFonts w:eastAsia="Times New Roman"/>
    </w:rPr>
  </w:style>
  <w:style w:type="paragraph" w:customStyle="1" w:styleId="Tblzatszveg">
    <w:name w:val="Táblázat_szöveg"/>
    <w:basedOn w:val="Norml"/>
    <w:next w:val="Norml"/>
    <w:rsid w:val="000A6BDD"/>
    <w:pPr>
      <w:autoSpaceDE w:val="0"/>
      <w:autoSpaceDN w:val="0"/>
      <w:adjustRightInd w:val="0"/>
    </w:pPr>
    <w:rPr>
      <w:rFonts w:ascii="Times New Roman" w:hAnsi="Times New Roman"/>
      <w:sz w:val="20"/>
      <w:szCs w:val="24"/>
      <w:lang w:eastAsia="hu-HU"/>
    </w:rPr>
  </w:style>
  <w:style w:type="character" w:customStyle="1" w:styleId="apple-converted-space">
    <w:name w:val="apple-converted-space"/>
    <w:rsid w:val="000A6BDD"/>
    <w:rPr>
      <w:rFonts w:cs="Times New Roman"/>
    </w:rPr>
  </w:style>
  <w:style w:type="paragraph" w:customStyle="1" w:styleId="Norml1">
    <w:name w:val="Normál1"/>
    <w:basedOn w:val="Norml"/>
    <w:rsid w:val="000A6BDD"/>
    <w:pPr>
      <w:widowControl w:val="0"/>
      <w:suppressAutoHyphens/>
    </w:pPr>
    <w:rPr>
      <w:rFonts w:ascii="Times New Roman" w:eastAsia="Times New Roman" w:hAnsi="Times New Roman" w:cs="Tahoma"/>
      <w:sz w:val="26"/>
      <w:szCs w:val="20"/>
      <w:lang w:eastAsia="hu-HU"/>
    </w:rPr>
  </w:style>
  <w:style w:type="paragraph" w:customStyle="1" w:styleId="tbla">
    <w:name w:val="tábla"/>
    <w:rsid w:val="000A6BDD"/>
    <w:pPr>
      <w:widowControl w:val="0"/>
      <w:tabs>
        <w:tab w:val="left" w:pos="2345"/>
      </w:tabs>
      <w:autoSpaceDE w:val="0"/>
      <w:autoSpaceDN w:val="0"/>
      <w:spacing w:line="213" w:lineRule="exact"/>
      <w:ind w:left="43" w:right="43"/>
      <w:jc w:val="both"/>
    </w:pPr>
    <w:rPr>
      <w:rFonts w:ascii="Palatino QS" w:hAnsi="Palatino QS"/>
      <w:color w:val="000000"/>
      <w:sz w:val="19"/>
      <w:szCs w:val="19"/>
    </w:rPr>
  </w:style>
  <w:style w:type="paragraph" w:customStyle="1" w:styleId="Beoszts">
    <w:name w:val="Beosztás"/>
    <w:basedOn w:val="Norml"/>
    <w:next w:val="Norml"/>
    <w:rsid w:val="000A6BDD"/>
    <w:pPr>
      <w:overflowPunct w:val="0"/>
      <w:autoSpaceDE w:val="0"/>
      <w:autoSpaceDN w:val="0"/>
      <w:adjustRightInd w:val="0"/>
      <w:spacing w:before="960"/>
      <w:jc w:val="center"/>
      <w:textAlignment w:val="baseline"/>
    </w:pPr>
    <w:rPr>
      <w:rFonts w:ascii="Arial" w:hAnsi="Arial"/>
      <w:szCs w:val="20"/>
      <w:lang w:eastAsia="hu-HU"/>
    </w:rPr>
  </w:style>
  <w:style w:type="character" w:styleId="Kiemels2">
    <w:name w:val="Strong"/>
    <w:qFormat/>
    <w:rsid w:val="000A6BDD"/>
    <w:rPr>
      <w:rFonts w:cs="Times New Roman"/>
      <w:b/>
      <w:bCs/>
    </w:rPr>
  </w:style>
  <w:style w:type="paragraph" w:customStyle="1" w:styleId="pont">
    <w:name w:val="pont"/>
    <w:basedOn w:val="Szvegtrzsbehzssal"/>
    <w:rsid w:val="000A6BDD"/>
    <w:pPr>
      <w:widowControl w:val="0"/>
      <w:tabs>
        <w:tab w:val="left" w:pos="851"/>
      </w:tabs>
      <w:autoSpaceDE w:val="0"/>
      <w:autoSpaceDN w:val="0"/>
      <w:adjustRightInd w:val="0"/>
      <w:spacing w:after="0" w:line="-300" w:lineRule="auto"/>
      <w:ind w:left="851" w:hanging="284"/>
      <w:jc w:val="both"/>
    </w:pPr>
    <w:rPr>
      <w:rFonts w:ascii="Times New Roman" w:eastAsia="Times New Roman" w:hAnsi="Times New Roman"/>
      <w:sz w:val="20"/>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1687</Words>
  <Characters>13410</Characters>
  <Application>Microsoft Office Word</Application>
  <DocSecurity>0</DocSecurity>
  <Lines>111</Lines>
  <Paragraphs>30</Paragraphs>
  <ScaleCrop>false</ScaleCrop>
  <HeadingPairs>
    <vt:vector size="2" baseType="variant">
      <vt:variant>
        <vt:lpstr>Cím</vt:lpstr>
      </vt:variant>
      <vt:variant>
        <vt:i4>1</vt:i4>
      </vt:variant>
    </vt:vector>
  </HeadingPairs>
  <TitlesOfParts>
    <vt:vector size="1" baseType="lpstr">
      <vt:lpstr>MATEMATIKA</vt:lpstr>
    </vt:vector>
  </TitlesOfParts>
  <LinksUpToDate>false</LinksUpToDate>
  <CharactersWithSpaces>15067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MATEMATIKA</dc:title>
  <dc:subject/>
  <dc:creator/>
  <cp:keywords/>
  <cp:lastModifiedBy/>
  <cp:revision>1</cp:revision>
  <dcterms:created xsi:type="dcterms:W3CDTF">2017-08-03T09:12:00Z</dcterms:created>
  <dcterms:modified xsi:type="dcterms:W3CDTF">2017-08-03T09:23:00Z</dcterms:modified>
</cp:coreProperties>
</file>