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65C" w:rsidRPr="006C72FE" w:rsidRDefault="006C72FE" w:rsidP="006C72FE">
      <w:pPr>
        <w:jc w:val="both"/>
        <w:rPr>
          <w:b/>
          <w:sz w:val="28"/>
          <w:szCs w:val="28"/>
        </w:rPr>
      </w:pPr>
      <w:r w:rsidRPr="006C72FE">
        <w:rPr>
          <w:b/>
          <w:sz w:val="28"/>
          <w:szCs w:val="28"/>
        </w:rPr>
        <w:t>Továbbhaladási feltételek az SNI enyhe értelmi fogyatékosok oktatásában</w:t>
      </w:r>
    </w:p>
    <w:p w:rsidR="006C72FE" w:rsidRDefault="006C72FE" w:rsidP="006C72FE">
      <w:pPr>
        <w:jc w:val="center"/>
        <w:rPr>
          <w:sz w:val="28"/>
          <w:szCs w:val="28"/>
        </w:rPr>
      </w:pPr>
      <w:r>
        <w:rPr>
          <w:sz w:val="28"/>
          <w:szCs w:val="28"/>
        </w:rPr>
        <w:t>1-4 évfolyam</w:t>
      </w:r>
    </w:p>
    <w:p w:rsidR="006C72FE" w:rsidRPr="006C72FE" w:rsidRDefault="006C72FE" w:rsidP="006C72FE">
      <w:pPr>
        <w:jc w:val="center"/>
        <w:rPr>
          <w:sz w:val="28"/>
          <w:szCs w:val="28"/>
        </w:rPr>
      </w:pPr>
    </w:p>
    <w:p w:rsidR="006C72FE" w:rsidRPr="006C72FE" w:rsidRDefault="006C72FE" w:rsidP="006C72FE">
      <w:pPr>
        <w:jc w:val="both"/>
      </w:pPr>
      <w:r w:rsidRPr="006C72FE">
        <w:t>A továbbhaladás feltételeinek meghatározásánál figyelembe vettük a fogyatékosságból adódó speciális feltételeket és lehetőségeket, így a minimálisan teljesítendő elvárásokat kétéves ciklusokban fogalmaztuk meg.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Pr="006C72FE" w:rsidRDefault="006C72FE" w:rsidP="006C72FE">
      <w:pPr>
        <w:jc w:val="center"/>
        <w:rPr>
          <w:b/>
          <w:sz w:val="28"/>
          <w:szCs w:val="28"/>
        </w:rPr>
      </w:pPr>
      <w:r w:rsidRPr="006C72FE">
        <w:rPr>
          <w:b/>
          <w:sz w:val="28"/>
          <w:szCs w:val="28"/>
        </w:rPr>
        <w:t>1-2. évfolyam</w:t>
      </w:r>
    </w:p>
    <w:p w:rsidR="006C72FE" w:rsidRPr="006C72FE" w:rsidRDefault="006C72FE" w:rsidP="006C72FE">
      <w:pPr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MAGYAR NYELV ÉS IRODALOM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 tanuló tudjon beszélgetésekbe bekapcsolódni.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Alkalmazza a tanult nyelvi formákat a mindennapi kommunikációs helyzetekben.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Tudja összefüggően kifejezni a gondolatait.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Legyen képes adott témában 4-5 mondat alkotására.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Ismerje a tanult nyelvtani fogalmakat (mondatfajták, szófajok, magánhangzók, mássalhangzók, betűrend, szótagolás).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Alkalmazza a megismert helyesírási szabályokat.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Ismerje a „j” hang kétféle jelölését a gyakorolt szavakban.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Legyen képes a feldolgozott szövegek folyamatos olvasására.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Alkalmazza eszközszerűen az olvasást és az írást a tartalmi megértést bizonyító egyszerű feladatok megoldásában.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Tudja az olvasott történetek, mesék szereplőiről, magatartásukról véleményét röviden megfogalmazni.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Tudjon az olvasottakról összefüggően beszámolni.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Írásképe legyen tiszta, rendezett, olvasható.</w:t>
      </w:r>
    </w:p>
    <w:p w:rsidR="006C72FE" w:rsidRDefault="006C72FE" w:rsidP="006C72FE">
      <w:pPr>
        <w:numPr>
          <w:ilvl w:val="0"/>
          <w:numId w:val="1"/>
        </w:numPr>
        <w:jc w:val="both"/>
      </w:pPr>
      <w:r w:rsidRPr="006C72FE">
        <w:t>Legyen képes előkészítés után tollbamondással 4-5 mondat leírására.</w:t>
      </w:r>
    </w:p>
    <w:p w:rsidR="006C72FE" w:rsidRDefault="006C72FE" w:rsidP="006C72FE">
      <w:pPr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MATEMATIKA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Alapvető téri irányok, viszonyok és a viszonyokat kifejező szavak megismerése.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 tárgyak, személyek, alakzatok mennyiségi tulajdonságainak, viszonyainak megismerése. A mennyiségi jellemzők kifejezése természetes számokkal.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Egy-egy dolog, jelenség megváltozásának megfigyelése az érzékszervek segítségével. Változások kifejezése szavakkal és egyszerű műveletekkel.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Hallott rövid történet képzeletben való követése, kirakása képekkel. Mindennapos problémák megoldásának elképzelése.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Számmemória fejlesztése nagymozgásos cselekvéssel. Lejátszódott eseményekre, egyszerű szóbeli információkra való emlékezés.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Gondolkodási funkciók és műveletek erősítése: összehasonlítás, azonosítás, megkülönböztetés. Válogatás, osztályozás, sorba rendezés. Analógiák követése.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Fogalmak viszonyának rendezése cselekedtetéssel. Rendszerezést segítő eszközök megismerése.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 xml:space="preserve">Események megjelenítése rajzban. Képek reprodukálása részekből. Sorminta befejezése. 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 matematika tanulásához szükséges szavak fokozatos megismerése. Saját gondolat kifejezése egy-egy mondattal.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 közös cselekvéshez, szükséges tulajdonságok, felépítése, szokások kialakítása.</w:t>
      </w:r>
    </w:p>
    <w:p w:rsidR="006C72FE" w:rsidRPr="006C72FE" w:rsidRDefault="006C72FE" w:rsidP="006C72FE">
      <w:pPr>
        <w:numPr>
          <w:ilvl w:val="0"/>
          <w:numId w:val="1"/>
        </w:numPr>
        <w:jc w:val="both"/>
      </w:pPr>
      <w:r w:rsidRPr="006C72FE">
        <w:t>A tantárgy iránti tanulási kedv folyamatos szinten tartása. Az önfejlesztés igényének támogatása, értékelése. Az önismeret, az önszabályozás képességének fejlesztése.</w:t>
      </w: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lastRenderedPageBreak/>
        <w:t>ERKÖLCSTAN</w:t>
      </w:r>
    </w:p>
    <w:p w:rsidR="006C72FE" w:rsidRPr="009B60CE" w:rsidRDefault="006C72FE" w:rsidP="006C72FE">
      <w:pPr>
        <w:numPr>
          <w:ilvl w:val="0"/>
          <w:numId w:val="1"/>
        </w:numPr>
        <w:jc w:val="both"/>
      </w:pPr>
      <w:r w:rsidRPr="009B60CE">
        <w:t xml:space="preserve">A tanuló </w:t>
      </w:r>
      <w:r w:rsidRPr="006C72FE">
        <w:t>elemi</w:t>
      </w:r>
      <w:r w:rsidRPr="009B60CE">
        <w:t xml:space="preserve"> ismeretekkel rendelkezik személyi adatairól, külső tulajdonságairól.</w:t>
      </w:r>
    </w:p>
    <w:p w:rsidR="006C72FE" w:rsidRPr="009B60CE" w:rsidRDefault="006C72FE" w:rsidP="006C72FE">
      <w:pPr>
        <w:numPr>
          <w:ilvl w:val="0"/>
          <w:numId w:val="1"/>
        </w:numPr>
        <w:jc w:val="both"/>
      </w:pPr>
      <w:r w:rsidRPr="009B60CE">
        <w:t>A körülötte élő gyermekekhez és felnőttekhez barátságos magatartással közeledik, pozitívan viszonyul a környezetéhez.</w:t>
      </w:r>
    </w:p>
    <w:p w:rsidR="006C72FE" w:rsidRPr="009B60CE" w:rsidRDefault="006C72FE" w:rsidP="006C72FE">
      <w:pPr>
        <w:numPr>
          <w:ilvl w:val="0"/>
          <w:numId w:val="1"/>
        </w:numPr>
        <w:jc w:val="both"/>
      </w:pPr>
      <w:r w:rsidRPr="009B60CE">
        <w:t>Udvariasan kommunikál környezetével (gyerekkel, felnőttel) köszönés, kérés, beszélgetés során.</w:t>
      </w:r>
    </w:p>
    <w:p w:rsidR="006C72FE" w:rsidRPr="009B60CE" w:rsidRDefault="006C72FE" w:rsidP="006C72FE">
      <w:pPr>
        <w:numPr>
          <w:ilvl w:val="0"/>
          <w:numId w:val="1"/>
        </w:numPr>
        <w:jc w:val="both"/>
      </w:pPr>
      <w:r w:rsidRPr="009B60CE">
        <w:t>Képességeinek megfelelően nyitott a természet szépségeire, óvja, vigyázza környezetét.</w:t>
      </w:r>
    </w:p>
    <w:p w:rsidR="006C72FE" w:rsidRPr="009B60CE" w:rsidRDefault="006C72FE" w:rsidP="006C72FE">
      <w:pPr>
        <w:numPr>
          <w:ilvl w:val="0"/>
          <w:numId w:val="1"/>
        </w:numPr>
        <w:jc w:val="both"/>
      </w:pPr>
      <w:r w:rsidRPr="009B60CE">
        <w:t>Érzéseit, gondolatait rajzban, mozgással és szóban fejezi ki.</w:t>
      </w:r>
    </w:p>
    <w:p w:rsidR="006C72FE" w:rsidRDefault="006C72FE" w:rsidP="006C72FE">
      <w:pPr>
        <w:numPr>
          <w:ilvl w:val="0"/>
          <w:numId w:val="1"/>
        </w:numPr>
        <w:jc w:val="both"/>
      </w:pPr>
      <w:r w:rsidRPr="009B60CE">
        <w:t>Különbséget tesz mese és valóság között.</w:t>
      </w:r>
    </w:p>
    <w:p w:rsidR="006C72FE" w:rsidRDefault="006C72FE" w:rsidP="006C72FE">
      <w:pPr>
        <w:ind w:left="360"/>
        <w:jc w:val="both"/>
      </w:pPr>
    </w:p>
    <w:p w:rsidR="006C72FE" w:rsidRDefault="006C72FE" w:rsidP="006C72FE">
      <w:pPr>
        <w:jc w:val="both"/>
        <w:rPr>
          <w:sz w:val="28"/>
          <w:szCs w:val="28"/>
        </w:rPr>
      </w:pPr>
      <w:bookmarkStart w:id="0" w:name="_Toc143855507"/>
      <w:bookmarkStart w:id="1" w:name="_Toc143862647"/>
      <w:r w:rsidRPr="006C72FE">
        <w:rPr>
          <w:sz w:val="28"/>
          <w:szCs w:val="28"/>
        </w:rPr>
        <w:t>KÖRNYEZETISMERET</w:t>
      </w:r>
      <w:bookmarkEnd w:id="0"/>
      <w:bookmarkEnd w:id="1"/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Alkalmazza a gyakorolt megismerési módszereket (tapasztalat, megfigyelés, csoportosítás).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kifejezni tapasztalatait szóban és rajzban.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az időjárás elemeinek, a napoknak, a napszakoknak és az évszakoknak a nevét.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Ismerje a fő csapadékfajtákat.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Értse az összehasonlítások során a tanár által használt kifejezéseket, relációkat.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Használja a téri és idői relációkat jelentő legegyszerűbb kifejezéseket.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Fokozatosan önállósodjon a gyalogos közlekedésben.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Ismerje fel és nevezze meg a megfigyelt növényeket és állatokat. Tudja, hogy a növényeknek emberi táplálkozásra alkalmas részeik vannak, melyek az egészséges táplálkozásban fontos szerepet játszanak.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Vegyen részt az életkorának megfelelő növényápolási és állatgazdálkodási munkákban.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Fokozódó önállósággal válassza meg az évszaknak, az időjárásnak megfelelő öltözéket.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ÉNEK-ZENE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Szívesen és örömmel vegyenek részt az énekórai munkában, a közös éneklésekben, ritmikai, dallami és fantáziafejlesztő játékokban.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 xml:space="preserve">Szerezzenek ismereteket a gyermekdalok és </w:t>
      </w:r>
      <w:proofErr w:type="spellStart"/>
      <w:r w:rsidRPr="006C72FE">
        <w:t>-játékok</w:t>
      </w:r>
      <w:proofErr w:type="spellEnd"/>
      <w:r w:rsidRPr="006C72FE">
        <w:t xml:space="preserve"> körében.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Ismerjék fel a többször hallott felvételek alapján környezetük hangjait, zajait, zörejeit. Vegyenek részt a közös mozgásos játékban, fejlődjön mozgásuk és együttműködési képességük.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VIZUÁLIS KULTÚRA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Tudjon megfigyelni formákat, azokat nagyság szerint rendezni.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a tárgyak helyét, helyzetét segítségnyújtással meghatározni.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megkülönböztetni a sík- és térformákat. Tudja megnevezni, ábrázolni a szabályos, szabálytalan, valamint a szögletes-íves, szögletes-gömbölyű és szimmetrikus formákat.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Értse meg a tankönyv ábráit, az egyszerű eligazító táblákat, piktogramokat.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Értelmezze az egyszerű arckifejezéseket, gesztusokat.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Tudjon szabadon képet alakítani élmény alapján festéssel, rajzzal.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kifejezni az évszakokhoz kapcsolódóan az időjárás egyszerű jelenségeit a képkialakításaiban.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Tudjon tárgyakat készíteni papírból, agyagból.</w:t>
      </w:r>
    </w:p>
    <w:p w:rsidR="002E31AE" w:rsidRDefault="002E31A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72FE" w:rsidRDefault="006C72FE" w:rsidP="006C72FE">
      <w:pPr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TECHNIKA ÉS ÉLETVITEL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Fokozódó önállóság az önkiszolgáló tevékenységben.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Szabálykövető magatartás az étkezésben, az egyéni fejlettségnek megfelelő feladatok elvégzésében, a munka elfogadásában.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 megfigyelt anyagok felismerése, megnevezése, tapasztalatok, ismeretek felhasználása az egyszerű megmunkálásban, a megismert eszközök balesetmentes használata.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Egyszerű modell, rajz alapján építés, térrendezés.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 gyalogos közlekedés szabályainak ismerete.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TESTNEVELÉS ÉS SPORT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 tanuló tartsa be a biztonsági szabályokat.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Értse az órán elhangzó utasításokat és szakkifejezéseket, ezeknek megfelelően cselekedjen.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Legyen képes alkalmazni a tanult sorakozási formákat, alakzatokat, menetgyakorlatokat.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végrehajtani a bemelegítő gyakorlatokat bemutatás után.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Legyen képes gyors indulásokra, irány- és iramváltásokra futásgyakorlataiban.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Érzékelje a távolba és a célba dobás különbségét.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Különböztesse meg mozgásában a magasba és a távolba ugrást.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Tudja összekapcsolni és irányítással végrehajtani a tanult talajtornaelemeket.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Ismerje, illetve alkalmazza a labda birtokbavételének és továbbításának egyszerű kéz- és lábtechnikai megoldásait.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Ismerje a tanult játékok nevét, tanári segítséggel idézze fel és tartsa be a játékszabályokat.</w:t>
      </w:r>
    </w:p>
    <w:p w:rsidR="006C72FE" w:rsidRPr="006C72FE" w:rsidRDefault="006C72FE" w:rsidP="006C72FE">
      <w:pPr>
        <w:jc w:val="both"/>
        <w:rPr>
          <w:sz w:val="28"/>
          <w:szCs w:val="28"/>
        </w:rPr>
      </w:pPr>
    </w:p>
    <w:p w:rsidR="006C72FE" w:rsidRPr="006C72FE" w:rsidRDefault="006C72FE" w:rsidP="006C72FE">
      <w:pPr>
        <w:jc w:val="center"/>
        <w:rPr>
          <w:b/>
          <w:sz w:val="28"/>
          <w:szCs w:val="28"/>
        </w:rPr>
      </w:pPr>
      <w:r w:rsidRPr="006C72FE">
        <w:rPr>
          <w:b/>
          <w:sz w:val="28"/>
          <w:szCs w:val="28"/>
        </w:rPr>
        <w:t>3-4. évfolyam</w:t>
      </w:r>
    </w:p>
    <w:p w:rsidR="006C72FE" w:rsidRPr="006C72FE" w:rsidRDefault="006C72FE" w:rsidP="006C72FE">
      <w:pPr>
        <w:jc w:val="both"/>
        <w:rPr>
          <w:b/>
          <w:sz w:val="28"/>
          <w:szCs w:val="28"/>
        </w:rPr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MAGYAR NYELV ÉS IRODALOM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A tanuló legyen képes a mindennapi érintkezésben a kommunikációs helyzetnek megfelelő, néhány mondatos szöveg alkotására, véleményének egyszerű közlésére.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Tudjon kérdést feltenni, válaszolni, egyszerű üzenetek átadásában közreműködni.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Ismerje saját személyi adatait.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Beszéljen érthetően, tagoltan, helyes köznyelvi kiejtéssel, megfelelő ritmusban.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képes előkészítéssel, segítséggel szövegértést bizonyító feladatok megoldására, ismeretek, információk gyűjtésére.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Tudjon 1-2 mondatos véleményt megfogalmazni az olvasott, hallott szövegben szereplők magatartásával kapcsolatban.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képes felkészülés után egyenletes tempóban olvasni.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Írásképe legyen rendezett, olvasható.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Tudjon szavakat, rövid mondatokat másolni írottról, nyomtatottról előkészítéssel, 3-4 betűből álló szavakat tollbamondás után leírni előkészítéssel.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képes alkalmazni a gyakorolt helyesírási szabályokat – előkészítés mellett alkalmazza a mondatkezdő nagybetűt, a mondatvégi írásjeleket, legyen ismerete a „j” hang kétféle jelöléséről.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betűismerete a tanult betűk körében.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képes 3-4 mondóka vagy vers elmondására.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lastRenderedPageBreak/>
        <w:t>Rendelkezzen elemi műfaji ismeretekkel (vers, próza megkülönböztetése).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Tudjon szöveghűen elmondani emlékezetből 3-4 verset.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 xml:space="preserve">Legyen képes egyszerű esztétikai </w:t>
      </w:r>
      <w:proofErr w:type="gramStart"/>
      <w:r>
        <w:t>ítéletalkotásra</w:t>
      </w:r>
      <w:proofErr w:type="gramEnd"/>
      <w:r>
        <w:t xml:space="preserve"> a természeti környezetre, tárgyakra, életkorának megfelelő műalkotásokra vonatkozóan.</w:t>
      </w:r>
    </w:p>
    <w:p w:rsidR="006C72FE" w:rsidRDefault="006C72FE" w:rsidP="006C72FE">
      <w:pPr>
        <w:ind w:left="705" w:hanging="705"/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MATEMATIKA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jártas a tulajdonságok változásainak megfigyelésében, megfogalmazásában, a halmazok képzésében.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Tudjon megfogalmazni egyszerű állításokat és azok tagadását.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biztos számfogalma, műveletfogalma az adott számkörben.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Tudjon önállóan megoldani egyszerű szöveges feladatokat.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jártas egyszerű relációk értelmezésében, kifejezésében, megfogalmazásában, a számok nagyságának összehasonlításában.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Ismerjen fel egyszerűbb szabályokat, és tudja azokat megfogalmazni.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Tudjon egyszerű, állandó különbségű számsorozatot folytatni mindkét irányban.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Ismerje a téglalap és a négyzet tulajdonságait.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jártas a négyzet és a téglalap kerületének értelmezésében. Gyűjtsön tapasztalatokat a számításokban.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Ismerje fel a kockát, téglatestet, gömböt, hengert, négyzetet, kört, háromszöget; tudjon előállítani testeket gyurmából, síkidomokat vágással, tépéssel, rajzolással.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Ismerje a szabvány mértékegységeket.</w:t>
      </w:r>
    </w:p>
    <w:p w:rsidR="006C72FE" w:rsidRPr="006C72FE" w:rsidRDefault="006C72FE" w:rsidP="006C72FE">
      <w:pPr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ERKÖLCSTAN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 tanuló életkorának és képességének megfelelő szinten képe van saját külső és belső tulajdonságairól.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Figyel másokra, egyszerűen ki tudja fejezni érzéseit, gondolatait. Bekapcsolódik csoportos beszélgetésbe.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 xml:space="preserve">Kialakul szabálytudata, képes a szabályok betartására. 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Képes másokkal kapcsolatot kialakítani, felnőtt segítségével konfliktusokat feloldani.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 xml:space="preserve">Érzelmileg kötődik a magyar kultúrához. 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 xml:space="preserve">Elemi szinten megismeri más népek hagyományait, kulturális jelenségeit. </w:t>
      </w:r>
    </w:p>
    <w:p w:rsidR="006C72FE" w:rsidRPr="006C72FE" w:rsidRDefault="006C72FE" w:rsidP="006C72FE">
      <w:pPr>
        <w:numPr>
          <w:ilvl w:val="0"/>
          <w:numId w:val="2"/>
        </w:numPr>
        <w:jc w:val="both"/>
      </w:pPr>
      <w:r w:rsidRPr="006C72FE">
        <w:t>A múlt értékeinek megismerésére és azok megóvására törekszik.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KÖRNYEZETISMERET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Tudjon csoportosítani adott szempontok alapján. Vegye észre, hogy a tulajdonságok egy része fontos, lényegi, míg mások kevésbé fontosak.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Tudja, hogy a víz és a levegő elengedhetetlen feltétele az élőlények létezésének.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Tapasztalja meg, hogy a halmazállapotok egymásba átalakulhatnak.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Fedezze fel az időbeli sorrendiséget a napi, havi történésekkel kapcsolatosan. Tudja az évszakok, hónapok, napok, napszakok nevét.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Tudja megkülönböztetni a tűlevelű és a lombos fát.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Legyen képes felsorolni segítséggel az életjelenségeket és az élethez szükséges környezeti feltételeket.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Sorolja fel kép vagy a valóság alapján a virág és a gyümölcs részeit.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Vegyen részt növényápolásban és a környezetében lévő állatok gondozásában.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Fedezze fel, hogy az évszakok változása periodikus változásokat okoz a növények életében.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Tudja felismerni a különböző élőhelyek jellemző állatait.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lastRenderedPageBreak/>
        <w:t>Ismerje fel a háziállatokat képen és lehetőség szerint a valóságban is.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Tudja, hogy az ember gondoskodik az állatokról és az állatok táplálékot nyújtanak az embernek.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Ismerje a helyes étkezési rendet és étkezési szokásokat.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Tudja, hogy betegség esetén orvoshoz kell fordulnia.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Használja tudatosan a szemétgyűjtőket.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Tájékozódjon biztonsággal az iskola épületében és a lakásban.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Ismerje az utat a lakástól az iskoláig.</w:t>
      </w:r>
    </w:p>
    <w:p w:rsidR="006C72FE" w:rsidRDefault="006C72FE" w:rsidP="006C72FE">
      <w:pPr>
        <w:numPr>
          <w:ilvl w:val="0"/>
          <w:numId w:val="2"/>
        </w:numPr>
        <w:jc w:val="both"/>
      </w:pPr>
      <w:r>
        <w:t>Ismerje környezetének legjellemzőbb felszíni formáit és vizeit.</w:t>
      </w:r>
    </w:p>
    <w:p w:rsidR="006C72FE" w:rsidRDefault="006C72FE" w:rsidP="006C72FE">
      <w:pPr>
        <w:ind w:left="705" w:hanging="705"/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 w:rsidRPr="006C72FE">
        <w:rPr>
          <w:sz w:val="28"/>
          <w:szCs w:val="28"/>
        </w:rPr>
        <w:t>ÉNEK-ZENE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Vegyenek részt a dalok tanulásában, közös éneklésében.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Kedvvel és szívesen énekeljenek.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Fejlődjön ritmusérzékük, mozgásuk, fantáziájuk.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Segítséggel tudjanak tájékozódni a vonalrendszerben, erősödjenek ismereteik a zenei írás-olvasás terén.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Ismerjék fel a többször hallott zenéket, legyenek képesek zenei részletek irányított figyelmű hallgatására is.</w:t>
      </w:r>
    </w:p>
    <w:p w:rsidR="006C72FE" w:rsidRDefault="006C72FE" w:rsidP="006C72FE">
      <w:pPr>
        <w:jc w:val="both"/>
        <w:rPr>
          <w:sz w:val="28"/>
          <w:szCs w:val="28"/>
        </w:rPr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VIZUÁLIS KULTÚRA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 tanuló ismerje a vizuális alapelemek egyszerű rendszereit (vonalfajták, formák, színritmusok).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Ismerje a vizuális alapelemek viszonylatait (irány, arány, kompozíció, hangsúlyozás).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Váljon gyakorlottá az egyes vizuális elemek használatában. Fejlődjön érzelmi világa és kreativitása.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képet alkotni az időjárás, az évszakok hangulatának kifejezésével, a téri viszonylatok spontán rögzítésével.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Legyen képes egyszerű vizuális ritmusok létrehozására.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megfigyeléseket tenni és azokat megfogalmazni a természeti környezet vizuális jellemzőire vonatkozóan.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a megismert anyagokkal tárgyakat készíteni.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Értse a legegyszerűbb vizuális jelzéseket.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Ismerje a vonal- és foltképzési technikákat.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Legyen képes tárgykészítés céljából forma- és színritmusok létrehozására.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Biztosan ismerje a térbeli viszonylatokat a téri szerkezetek létrehozásakor.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Ismerjen fel cselekvéssort képeken.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Ismerjen fel tárgyakat két nézete alapján.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Legyen képes látvány hatására képet alkotni.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látvány alapján tárgyakat segítséggel, szóban elemezni, összefüggéseket rávezetéssel felfedezni.</w:t>
      </w:r>
    </w:p>
    <w:p w:rsidR="006C72FE" w:rsidRDefault="006C72FE" w:rsidP="006C72FE">
      <w:pPr>
        <w:ind w:left="705" w:hanging="705"/>
        <w:jc w:val="both"/>
      </w:pPr>
    </w:p>
    <w:p w:rsidR="006C72FE" w:rsidRP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C72FE">
        <w:rPr>
          <w:sz w:val="28"/>
          <w:szCs w:val="28"/>
        </w:rPr>
        <w:lastRenderedPageBreak/>
        <w:t>INFORMATIKA</w:t>
      </w:r>
    </w:p>
    <w:p w:rsid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Ismerje a számítógép fő részeit, tudja az egér és a billentyűzet funkcióit.</w:t>
      </w:r>
    </w:p>
    <w:p w:rsid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Ismerje az alapvető informatikai alapfogalmakat.</w:t>
      </w:r>
    </w:p>
    <w:p w:rsid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Tudjon egyszerű rajzokat, ábrákat készíteni programok segítségével.</w:t>
      </w:r>
    </w:p>
    <w:p w:rsid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Tudjon másolni előre megírt algoritmusokat.</w:t>
      </w:r>
    </w:p>
    <w:p w:rsid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Tudja használni ismeretszerzésre az internetet.</w:t>
      </w:r>
    </w:p>
    <w:p w:rsid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Tudjon tájékozódni az iskolai könyvtárban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.,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ismerje a kölcsönzés szabályait.</w:t>
      </w:r>
    </w:p>
    <w:p w:rsidR="006C72FE" w:rsidRDefault="006C72FE" w:rsidP="006C72FE">
      <w:pPr>
        <w:widowControl w:val="0"/>
        <w:autoSpaceDE w:val="0"/>
        <w:autoSpaceDN w:val="0"/>
        <w:adjustRightInd w:val="0"/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TECHNIKA ÉS ÉLETVITEL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 xml:space="preserve">A természeti, társadalmi és a technikai környezet megfigyeléséből, elemzéséből gyűjtött tapasztalatok értelmezése, felhasználása egyszerű feladathelyzetben, anyagok megmunkálásában, eszközök használatában. 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 xml:space="preserve">Az épített környezet megnevezése, önálló tervezés, építés kockák, dobozok, szerelőelemek felhasználásával. 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 gyalogos közlekedés szabályainak betartása jártasság szinten, gyakorlottság a tömegközlekedésben (egyéni fejlettség szerint). Szabálykövető magatartás.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Kulturált együttműködés, részvétel életkorának, állapotának megfelelő közösségi munkában, a családi munkamegosztásban, házimunkában.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 tanult, a begyakorolt életviteli szokások alkalmazása konkrét helyzetekben: ruházkodás, tisztálkodás, táplálkozás, takarékosság, tisztaság, rend megőrzésében.</w:t>
      </w:r>
    </w:p>
    <w:p w:rsidR="006C72FE" w:rsidRDefault="006C72FE" w:rsidP="006C72FE">
      <w:pPr>
        <w:ind w:left="705" w:hanging="705"/>
        <w:jc w:val="both"/>
      </w:pPr>
    </w:p>
    <w:p w:rsidR="006C72FE" w:rsidRDefault="006C72FE" w:rsidP="006C72FE">
      <w:pPr>
        <w:jc w:val="both"/>
        <w:rPr>
          <w:sz w:val="28"/>
          <w:szCs w:val="28"/>
        </w:rPr>
      </w:pPr>
      <w:r>
        <w:rPr>
          <w:sz w:val="28"/>
          <w:szCs w:val="28"/>
        </w:rPr>
        <w:t>TESTNEVELÉS ÉS SPORT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 tanuló értse meg és hajtsa végre az utasításokat menetgyakorlatok közben.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 xml:space="preserve">Törekedjen a tanult mozgásformák, gyakorlatok esztétikus, koordinált végrehajtására. 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6C72FE">
        <w:rPr>
          <w:rFonts w:ascii="Times New Roman" w:hAnsi="Times New Roman"/>
          <w:sz w:val="24"/>
          <w:szCs w:val="24"/>
          <w:lang w:val="hu-HU"/>
        </w:rPr>
        <w:t>Növekedjen</w:t>
      </w:r>
      <w:proofErr w:type="gramEnd"/>
      <w:r w:rsidRPr="006C72FE">
        <w:rPr>
          <w:rFonts w:ascii="Times New Roman" w:hAnsi="Times New Roman"/>
          <w:sz w:val="24"/>
          <w:szCs w:val="24"/>
          <w:lang w:val="hu-HU"/>
        </w:rPr>
        <w:t xml:space="preserve"> az egyéni teljesítménye növekedjen.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egyenletes iramban 4-6 percig futni vagy futómozgást tartalmazó tevékenységet végezni.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Törekedjen a maximális futósebesség elérésére rövidtávon, majd a sebesség minél hosszabb ideig történő tartására.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állórajtból indulni, ugrásoknál elrugaszkodásra hangsúlyt helyezni.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Növekedjen a célba dobásoknál a találatszám, távolba dobásoknál az egyéni eredmény.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a tanult talajtornaelemekből összeállított egybefüggő talajgyakorlatot végrehajtani tanári segítséggel.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egyfajta szekrényugrást végrehajtani, segítségnyújtás mellett elvégezni.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Alkalmazkodjon a labda méretéhez, súlyához, a repülő labda útjához, ívéhez, irányához, sebességéhez.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Alkalmazzon egy számára megfelelő labdafogást, elkapást, birtoklást feladathelyzetben és játékban.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a játékhelyzetnek megfelelően helyezkedni, viselje el játék közben a kudarcokat.</w:t>
      </w:r>
    </w:p>
    <w:p w:rsidR="006C72FE" w:rsidRPr="006C72FE" w:rsidRDefault="006C72FE" w:rsidP="006C72FE">
      <w:pPr>
        <w:pStyle w:val="Listaszerbekezds1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  <w:lang w:val="hu-HU"/>
        </w:rPr>
      </w:pPr>
      <w:r w:rsidRPr="006C72FE">
        <w:rPr>
          <w:rFonts w:ascii="Times New Roman" w:hAnsi="Times New Roman"/>
          <w:sz w:val="24"/>
          <w:szCs w:val="24"/>
          <w:lang w:val="hu-HU"/>
        </w:rPr>
        <w:t>Tudjon a mellig érő vízben biztonságosan mozogni.</w:t>
      </w:r>
    </w:p>
    <w:p w:rsidR="006C72FE" w:rsidRPr="006C72FE" w:rsidRDefault="006C72FE" w:rsidP="006C72FE">
      <w:pPr>
        <w:ind w:left="705" w:hanging="705"/>
        <w:jc w:val="both"/>
      </w:pPr>
    </w:p>
    <w:sectPr w:rsidR="006C72FE" w:rsidRPr="006C72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FE" w:rsidRDefault="006C72FE">
      <w:r>
        <w:separator/>
      </w:r>
    </w:p>
  </w:endnote>
  <w:endnote w:type="continuationSeparator" w:id="0">
    <w:p w:rsidR="006C72FE" w:rsidRDefault="006C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FE" w:rsidRDefault="006C72FE" w:rsidP="006C72F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E31AE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FE" w:rsidRDefault="006C72FE">
      <w:r>
        <w:separator/>
      </w:r>
    </w:p>
  </w:footnote>
  <w:footnote w:type="continuationSeparator" w:id="0">
    <w:p w:rsidR="006C72FE" w:rsidRDefault="006C7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2FE" w:rsidRDefault="006C72FE" w:rsidP="002E31AE">
    <w:pPr>
      <w:pStyle w:val="lfej"/>
      <w:ind w:left="-284"/>
    </w:pPr>
    <w:r>
      <w:t xml:space="preserve">037141 </w:t>
    </w:r>
    <w:r w:rsidR="002E31AE">
      <w:t xml:space="preserve">Bakonyszentlászlói Szent László Általános Iskola </w:t>
    </w:r>
    <w:r w:rsidR="002E31AE">
      <w:tab/>
    </w:r>
    <w:r>
      <w:t xml:space="preserve">Továbbhaladás feltételei </w:t>
    </w:r>
    <w:r w:rsidR="002E31AE">
      <w:t>TANAK</w:t>
    </w:r>
    <w:r>
      <w:t xml:space="preserve"> 1-4.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692921"/>
    <w:multiLevelType w:val="hybridMultilevel"/>
    <w:tmpl w:val="F1F28004"/>
    <w:lvl w:ilvl="0" w:tplc="64D81912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D04C6"/>
    <w:multiLevelType w:val="hybridMultilevel"/>
    <w:tmpl w:val="897CC05C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5336"/>
    <w:multiLevelType w:val="hybridMultilevel"/>
    <w:tmpl w:val="F77E386C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04DB"/>
    <w:multiLevelType w:val="multilevel"/>
    <w:tmpl w:val="897C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5690"/>
    <w:multiLevelType w:val="hybridMultilevel"/>
    <w:tmpl w:val="2FFE9784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B1C77"/>
    <w:multiLevelType w:val="hybridMultilevel"/>
    <w:tmpl w:val="6BF87700"/>
    <w:name w:val="WW8Num92222222"/>
    <w:lvl w:ilvl="0" w:tplc="9EB89F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82E71"/>
    <w:multiLevelType w:val="hybridMultilevel"/>
    <w:tmpl w:val="5DC4A74E"/>
    <w:lvl w:ilvl="0" w:tplc="D7346FDA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F3C68"/>
    <w:multiLevelType w:val="hybridMultilevel"/>
    <w:tmpl w:val="6450CFEC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F761C"/>
    <w:multiLevelType w:val="hybridMultilevel"/>
    <w:tmpl w:val="C9E255F6"/>
    <w:name w:val="WW8Num922222"/>
    <w:lvl w:ilvl="0" w:tplc="9EB89F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66FF9"/>
    <w:multiLevelType w:val="hybridMultilevel"/>
    <w:tmpl w:val="D234C698"/>
    <w:lvl w:ilvl="0" w:tplc="5EE62B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87F84"/>
    <w:multiLevelType w:val="hybridMultilevel"/>
    <w:tmpl w:val="9EEC4522"/>
    <w:lvl w:ilvl="0" w:tplc="DB06F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FE"/>
    <w:rsid w:val="000D00E2"/>
    <w:rsid w:val="0015404B"/>
    <w:rsid w:val="002E31AE"/>
    <w:rsid w:val="00545E4D"/>
    <w:rsid w:val="006C72FE"/>
    <w:rsid w:val="00BF0343"/>
    <w:rsid w:val="00C5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B44460-6A62-4B35-9B70-9A4D6BB8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3">
    <w:name w:val="heading 3"/>
    <w:basedOn w:val="Norml"/>
    <w:next w:val="Norml"/>
    <w:qFormat/>
    <w:rsid w:val="006C72FE"/>
    <w:pPr>
      <w:keepNext/>
      <w:spacing w:line="360" w:lineRule="auto"/>
      <w:jc w:val="both"/>
      <w:outlineLvl w:val="2"/>
    </w:pPr>
    <w:rPr>
      <w:b/>
      <w:color w:val="000000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6C72FE"/>
    <w:pPr>
      <w:widowControl w:val="0"/>
      <w:suppressAutoHyphens/>
    </w:pPr>
    <w:rPr>
      <w:rFonts w:eastAsia="Lucida Sans Unicode" w:cs="Tahoma"/>
      <w:sz w:val="26"/>
      <w:szCs w:val="20"/>
    </w:rPr>
  </w:style>
  <w:style w:type="paragraph" w:customStyle="1" w:styleId="Listaszerbekezds1">
    <w:name w:val="Listaszerű bekezdés1"/>
    <w:basedOn w:val="Norml"/>
    <w:rsid w:val="006C72FE"/>
    <w:pPr>
      <w:spacing w:after="240" w:line="480" w:lineRule="auto"/>
      <w:ind w:left="720" w:firstLine="360"/>
      <w:contextualSpacing/>
    </w:pPr>
    <w:rPr>
      <w:rFonts w:ascii="Verdana" w:hAnsi="Verdana"/>
      <w:sz w:val="22"/>
      <w:szCs w:val="22"/>
      <w:lang w:val="en-US" w:eastAsia="en-US"/>
    </w:rPr>
  </w:style>
  <w:style w:type="paragraph" w:styleId="lfej">
    <w:name w:val="header"/>
    <w:basedOn w:val="Norml"/>
    <w:rsid w:val="006C72F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C72F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C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1602</Words>
  <Characters>12545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Továbbhaladási feltételek az SNI enyhe értelmi fogyatékosok oktatásában</vt:lpstr>
    </vt:vector>
  </TitlesOfParts>
  <Company/>
  <LinksUpToDate>false</LinksUpToDate>
  <CharactersWithSpaces>14119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Továbbhaladási feltételek az SNI enyhe értelmi fogyatékosok oktatásában</dc:title>
  <dc:subject/>
  <dc:creator>Bakonyszentlászló Iskola</dc:creator>
  <cp:keywords/>
  <dc:description/>
  <cp:lastModifiedBy>Miklós</cp:lastModifiedBy>
  <cp:revision>3</cp:revision>
  <dcterms:created xsi:type="dcterms:W3CDTF">2017-08-03T08:32:00Z</dcterms:created>
  <dcterms:modified xsi:type="dcterms:W3CDTF">2017-08-03T08:34:00Z</dcterms:modified>
</cp:coreProperties>
</file>