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E3" w:rsidRDefault="00863F53" w:rsidP="008723E3">
      <w:pPr>
        <w:pStyle w:val="Cmsor6"/>
        <w:spacing w:before="240"/>
        <w:rPr>
          <w:b/>
          <w:caps/>
          <w:color w:val="FF0000"/>
          <w:sz w:val="28"/>
          <w:szCs w:val="28"/>
        </w:rPr>
      </w:pPr>
      <w:r w:rsidRPr="00863F53">
        <w:rPr>
          <w:b/>
          <w:caps/>
          <w:color w:val="FF0000"/>
          <w:sz w:val="28"/>
          <w:szCs w:val="28"/>
        </w:rPr>
        <w:t>M</w:t>
      </w:r>
      <w:r w:rsidR="004C2F82" w:rsidRPr="00863F53">
        <w:rPr>
          <w:b/>
          <w:caps/>
          <w:color w:val="FF0000"/>
          <w:sz w:val="28"/>
          <w:szCs w:val="28"/>
        </w:rPr>
        <w:t>agyar nyelv</w:t>
      </w:r>
      <w:r w:rsidR="008723E3">
        <w:rPr>
          <w:b/>
          <w:caps/>
          <w:color w:val="FF0000"/>
          <w:sz w:val="28"/>
          <w:szCs w:val="28"/>
        </w:rPr>
        <w:t xml:space="preserve"> 5–8.</w:t>
      </w:r>
      <w:r w:rsidR="00405F90">
        <w:rPr>
          <w:b/>
          <w:caps/>
          <w:color w:val="FF0000"/>
          <w:sz w:val="28"/>
          <w:szCs w:val="28"/>
        </w:rPr>
        <w:t xml:space="preserve"> A</w:t>
      </w:r>
    </w:p>
    <w:p w:rsidR="004C2F82" w:rsidRPr="008723E3" w:rsidRDefault="008723E3" w:rsidP="008723E3">
      <w:pPr>
        <w:pStyle w:val="Cmsor6"/>
        <w:spacing w:before="240"/>
        <w:rPr>
          <w:b/>
          <w:caps/>
          <w:color w:val="FF0000"/>
          <w:sz w:val="28"/>
          <w:szCs w:val="28"/>
        </w:rPr>
      </w:pPr>
      <w:r>
        <w:t>Ó</w:t>
      </w:r>
      <w:r w:rsidR="004C2F82" w:rsidRPr="00D461CB">
        <w:t>raszámbeosztás</w:t>
      </w: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8"/>
        <w:gridCol w:w="3402"/>
        <w:gridCol w:w="3312"/>
      </w:tblGrid>
      <w:tr w:rsidR="004C2F82" w:rsidRPr="00D461C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A827FF">
            <w:pPr>
              <w:keepNext/>
              <w:widowControl w:val="0"/>
              <w:snapToGrid w:val="0"/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A827FF">
            <w:pPr>
              <w:keepNext/>
              <w:widowControl w:val="0"/>
              <w:spacing w:before="60" w:after="6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A tantárgy heti óraszáma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C2F82" w:rsidP="00A827FF">
            <w:pPr>
              <w:keepNext/>
              <w:widowControl w:val="0"/>
              <w:spacing w:before="60" w:after="6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A tantárgy éves óraszáma</w:t>
            </w:r>
          </w:p>
        </w:tc>
      </w:tr>
      <w:tr w:rsidR="004C2F82" w:rsidRPr="00D461C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A827FF">
            <w:pPr>
              <w:keepNext/>
              <w:widowControl w:val="0"/>
              <w:spacing w:before="60" w:after="60"/>
              <w:jc w:val="center"/>
              <w:rPr>
                <w:sz w:val="24"/>
              </w:rPr>
            </w:pPr>
            <w:r w:rsidRPr="00D461CB">
              <w:rPr>
                <w:sz w:val="24"/>
              </w:rPr>
              <w:t>5. évfolyam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A827FF">
            <w:pPr>
              <w:keepNext/>
              <w:widowControl w:val="0"/>
              <w:spacing w:before="60" w:after="60"/>
              <w:jc w:val="center"/>
              <w:rPr>
                <w:sz w:val="24"/>
              </w:rPr>
            </w:pPr>
            <w:r w:rsidRPr="00D461CB">
              <w:rPr>
                <w:sz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A827FF">
            <w:pPr>
              <w:keepNext/>
              <w:widowControl w:val="0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C2F82" w:rsidRPr="00D461C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A827FF">
            <w:pPr>
              <w:keepNext/>
              <w:widowControl w:val="0"/>
              <w:spacing w:before="60" w:after="60"/>
              <w:jc w:val="center"/>
              <w:rPr>
                <w:sz w:val="24"/>
              </w:rPr>
            </w:pPr>
            <w:r w:rsidRPr="00D461CB">
              <w:rPr>
                <w:sz w:val="24"/>
              </w:rPr>
              <w:t>6. évfolyam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A827FF">
            <w:pPr>
              <w:keepNext/>
              <w:widowControl w:val="0"/>
              <w:spacing w:before="60" w:after="60"/>
              <w:jc w:val="center"/>
              <w:rPr>
                <w:sz w:val="24"/>
              </w:rPr>
            </w:pPr>
            <w:r w:rsidRPr="00D461CB">
              <w:rPr>
                <w:sz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A827FF">
            <w:pPr>
              <w:keepNext/>
              <w:widowControl w:val="0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C2F82" w:rsidRPr="00D461C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A827FF">
            <w:pPr>
              <w:keepNext/>
              <w:widowControl w:val="0"/>
              <w:spacing w:before="60" w:after="60"/>
              <w:jc w:val="center"/>
              <w:rPr>
                <w:sz w:val="24"/>
              </w:rPr>
            </w:pPr>
            <w:r w:rsidRPr="00D461CB">
              <w:rPr>
                <w:sz w:val="24"/>
              </w:rPr>
              <w:t>7. évfolyam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8723E3" w:rsidP="00A827FF">
            <w:pPr>
              <w:keepNext/>
              <w:widowControl w:val="0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A827FF">
            <w:pPr>
              <w:keepNext/>
              <w:widowControl w:val="0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4C2F82" w:rsidRPr="00D461CB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A827FF">
            <w:pPr>
              <w:keepNext/>
              <w:widowControl w:val="0"/>
              <w:spacing w:before="60" w:after="60"/>
              <w:jc w:val="center"/>
              <w:rPr>
                <w:sz w:val="24"/>
              </w:rPr>
            </w:pPr>
            <w:r w:rsidRPr="00D461CB">
              <w:rPr>
                <w:sz w:val="24"/>
              </w:rPr>
              <w:t>8. évfolyam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A827FF">
            <w:pPr>
              <w:keepNext/>
              <w:widowControl w:val="0"/>
              <w:spacing w:before="60" w:after="60"/>
              <w:jc w:val="center"/>
              <w:rPr>
                <w:sz w:val="24"/>
              </w:rPr>
            </w:pPr>
            <w:r w:rsidRPr="00D461CB">
              <w:rPr>
                <w:sz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A827FF">
            <w:pPr>
              <w:keepNext/>
              <w:widowControl w:val="0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</w:tbl>
    <w:p w:rsidR="004C2F82" w:rsidRPr="00D461CB" w:rsidRDefault="004C2F82">
      <w:pPr>
        <w:keepNext/>
        <w:widowControl w:val="0"/>
        <w:spacing w:before="480" w:after="240" w:line="276" w:lineRule="auto"/>
        <w:jc w:val="center"/>
        <w:rPr>
          <w:b/>
          <w:sz w:val="24"/>
        </w:rPr>
      </w:pPr>
      <w:r w:rsidRPr="00D461CB">
        <w:rPr>
          <w:b/>
          <w:sz w:val="24"/>
        </w:rPr>
        <w:t>5. évfolyam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2232"/>
      </w:tblGrid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>
            <w:pPr>
              <w:keepNext/>
              <w:widowControl w:val="0"/>
              <w:spacing w:before="120" w:after="120"/>
              <w:ind w:right="74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 címe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C2F82">
            <w:pPr>
              <w:keepNext/>
              <w:widowControl w:val="0"/>
              <w:spacing w:before="120" w:after="120"/>
              <w:ind w:right="74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órakeret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Beszédkészség, szóbeli szövegek megértése és alkotása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Olvasás, szövegértés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16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Írás, fogalmazás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Helyesírás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 w:rsidRPr="00D461CB">
              <w:rPr>
                <w:color w:val="FF0000"/>
                <w:sz w:val="24"/>
              </w:rPr>
              <w:t>13 óra</w:t>
            </w:r>
          </w:p>
        </w:tc>
      </w:tr>
      <w:tr w:rsidR="004C2F82" w:rsidRPr="00D461CB">
        <w:trPr>
          <w:trHeight w:val="2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A szavak szerkezete és jelentése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18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rPr>
          <w:trHeight w:val="2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A nyelv szerkezete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color w:val="FF0000"/>
                <w:sz w:val="24"/>
              </w:rPr>
              <w:t>Összefoglalásra, gyakorlásra, ismétlésre szánt órakeret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b/>
                <w:sz w:val="24"/>
              </w:rPr>
            </w:pPr>
            <w:r>
              <w:rPr>
                <w:color w:val="FF0000"/>
                <w:sz w:val="24"/>
              </w:rPr>
              <w:t>5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Az összes óraszám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  <w:r w:rsidR="004C2F82" w:rsidRPr="00D461CB">
              <w:rPr>
                <w:b/>
                <w:sz w:val="24"/>
              </w:rPr>
              <w:t xml:space="preserve"> óra</w:t>
            </w:r>
          </w:p>
        </w:tc>
      </w:tr>
    </w:tbl>
    <w:p w:rsidR="004C2F82" w:rsidRPr="00D461CB" w:rsidRDefault="004C2F82">
      <w:pPr>
        <w:keepNext/>
        <w:widowControl w:val="0"/>
        <w:spacing w:before="480" w:after="240" w:line="276" w:lineRule="auto"/>
        <w:jc w:val="center"/>
        <w:rPr>
          <w:b/>
          <w:sz w:val="24"/>
        </w:rPr>
      </w:pPr>
      <w:r w:rsidRPr="00D461CB">
        <w:rPr>
          <w:b/>
          <w:sz w:val="24"/>
        </w:rPr>
        <w:t>6. évfolyam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2232"/>
      </w:tblGrid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>
            <w:pPr>
              <w:keepNext/>
              <w:widowControl w:val="0"/>
              <w:spacing w:before="120" w:after="120"/>
              <w:ind w:right="74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 címe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C2F82">
            <w:pPr>
              <w:keepNext/>
              <w:widowControl w:val="0"/>
              <w:spacing w:before="120" w:after="120"/>
              <w:ind w:right="74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órakeret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Beszédkészség, szóbeli szövegek megértése és alkotása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Olvasás, szövegértés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Írás, fogalmazás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Helyesírás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rPr>
          <w:trHeight w:val="2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A szavak szerkezete és jelentése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rPr>
          <w:trHeight w:val="2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A nyelv szerkezete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30 </w:t>
            </w:r>
            <w:r w:rsidR="004C2F82" w:rsidRPr="00D461CB">
              <w:rPr>
                <w:color w:val="FF0000"/>
                <w:sz w:val="24"/>
              </w:rPr>
              <w:t>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color w:val="FF0000"/>
                <w:sz w:val="24"/>
              </w:rPr>
              <w:t>Összefoglalásra, gyakorlásra, ismétlésre szánt órakeret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b/>
                <w:sz w:val="24"/>
              </w:rPr>
            </w:pPr>
            <w:r>
              <w:rPr>
                <w:color w:val="FF0000"/>
                <w:sz w:val="24"/>
              </w:rPr>
              <w:t>5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Az összes óraszám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  <w:r w:rsidR="004C2F82" w:rsidRPr="00D461CB">
              <w:rPr>
                <w:b/>
                <w:sz w:val="24"/>
              </w:rPr>
              <w:t xml:space="preserve"> óra</w:t>
            </w:r>
          </w:p>
        </w:tc>
      </w:tr>
    </w:tbl>
    <w:p w:rsidR="004C2F82" w:rsidRPr="00D461CB" w:rsidRDefault="004C2F82">
      <w:pPr>
        <w:keepNext/>
        <w:widowControl w:val="0"/>
        <w:spacing w:before="480" w:after="240" w:line="276" w:lineRule="auto"/>
        <w:jc w:val="center"/>
        <w:rPr>
          <w:b/>
          <w:sz w:val="24"/>
        </w:rPr>
      </w:pPr>
      <w:r w:rsidRPr="00D461CB">
        <w:rPr>
          <w:b/>
          <w:sz w:val="24"/>
        </w:rPr>
        <w:lastRenderedPageBreak/>
        <w:t>7. évfolyam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2232"/>
      </w:tblGrid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>
            <w:pPr>
              <w:keepNext/>
              <w:widowControl w:val="0"/>
              <w:spacing w:before="120" w:after="120"/>
              <w:ind w:right="74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 címe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C2F82">
            <w:pPr>
              <w:keepNext/>
              <w:widowControl w:val="0"/>
              <w:spacing w:before="120" w:after="120"/>
              <w:ind w:right="74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órakeret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Beszédkészség, szóbeli szövegek megértése és alkotása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Olvasás, szövegértés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  <w:r w:rsidR="004C2F82" w:rsidRPr="00D461CB">
              <w:rPr>
                <w:color w:val="FF0000"/>
                <w:sz w:val="24"/>
              </w:rPr>
              <w:t>2 óra</w:t>
            </w:r>
          </w:p>
        </w:tc>
      </w:tr>
      <w:tr w:rsidR="004C2F82" w:rsidRPr="00D461CB">
        <w:trPr>
          <w:trHeight w:val="358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Írás, fogalmazás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Helyesírás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7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rPr>
          <w:trHeight w:val="2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A nyelv szerkezete és jelentése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454F8E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40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rPr>
          <w:trHeight w:val="2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strike/>
                <w:color w:val="FF0000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trike/>
                <w:color w:val="FF0000"/>
                <w:sz w:val="24"/>
              </w:rPr>
            </w:pPr>
            <w:r w:rsidRPr="00D461CB">
              <w:rPr>
                <w:strike/>
                <w:color w:val="FF0000"/>
                <w:sz w:val="24"/>
              </w:rPr>
              <w:t>-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pStyle w:val="Cmsor2"/>
              <w:widowControl w:val="0"/>
              <w:spacing w:before="60" w:after="60"/>
              <w:ind w:right="74"/>
            </w:pPr>
            <w:r w:rsidRPr="00D461CB">
              <w:t>Összefoglalásra, gyakorlásra, ismétlésre szánt órakeret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b/>
                <w:sz w:val="24"/>
              </w:rPr>
            </w:pPr>
            <w:r w:rsidRPr="00D461CB">
              <w:rPr>
                <w:color w:val="FF0000"/>
                <w:sz w:val="24"/>
              </w:rPr>
              <w:t>4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Az összes óraszám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b/>
                <w:caps/>
                <w:sz w:val="24"/>
              </w:rPr>
            </w:pPr>
            <w:r>
              <w:rPr>
                <w:b/>
                <w:sz w:val="24"/>
              </w:rPr>
              <w:t>74</w:t>
            </w:r>
            <w:r w:rsidR="004C2F82" w:rsidRPr="00D461CB">
              <w:rPr>
                <w:b/>
                <w:sz w:val="24"/>
              </w:rPr>
              <w:t xml:space="preserve"> óra</w:t>
            </w:r>
          </w:p>
        </w:tc>
      </w:tr>
    </w:tbl>
    <w:p w:rsidR="004C2F82" w:rsidRPr="00D461CB" w:rsidRDefault="004C2F82">
      <w:pPr>
        <w:keepNext/>
        <w:widowControl w:val="0"/>
        <w:spacing w:before="480" w:after="240" w:line="276" w:lineRule="auto"/>
        <w:jc w:val="center"/>
        <w:rPr>
          <w:b/>
          <w:sz w:val="24"/>
        </w:rPr>
      </w:pPr>
      <w:r w:rsidRPr="00D461CB">
        <w:rPr>
          <w:b/>
          <w:sz w:val="24"/>
        </w:rPr>
        <w:t>8. évfolyam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2232"/>
      </w:tblGrid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>
            <w:pPr>
              <w:keepNext/>
              <w:widowControl w:val="0"/>
              <w:spacing w:before="120" w:after="120"/>
              <w:ind w:right="74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 címe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C2F82">
            <w:pPr>
              <w:keepNext/>
              <w:widowControl w:val="0"/>
              <w:spacing w:before="120" w:after="120"/>
              <w:ind w:right="74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órakeret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Beszédkészség, szóbeli szövegek megértése és alkotása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Olvasás, szövegértés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Írás, fogalmazás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Helyesírás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rPr>
          <w:trHeight w:val="2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sz w:val="24"/>
              </w:rPr>
              <w:t>A nyelv szerkezete és jelentése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35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rPr>
          <w:trHeight w:val="27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sz w:val="24"/>
              </w:rPr>
            </w:pPr>
            <w:r w:rsidRPr="00D461CB">
              <w:rPr>
                <w:sz w:val="24"/>
              </w:rPr>
              <w:t>A nyelv állandósága és változása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9</w:t>
            </w:r>
            <w:r w:rsidR="004C2F82" w:rsidRPr="00D461CB">
              <w:rPr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color w:val="FF0000"/>
                <w:sz w:val="24"/>
              </w:rPr>
            </w:pPr>
            <w:r w:rsidRPr="00D461CB">
              <w:rPr>
                <w:color w:val="FF0000"/>
                <w:sz w:val="24"/>
              </w:rPr>
              <w:t>Összefoglalásra, gyakorlásra, ismétlésre szánt órakeret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b/>
                <w:sz w:val="24"/>
              </w:rPr>
            </w:pPr>
            <w:r>
              <w:rPr>
                <w:color w:val="FF0000"/>
                <w:sz w:val="24"/>
              </w:rPr>
              <w:t>4</w:t>
            </w:r>
            <w:r w:rsidR="004C2F82" w:rsidRPr="00D461CB">
              <w:rPr>
                <w:color w:val="FF0000"/>
                <w:sz w:val="24"/>
              </w:rPr>
              <w:t xml:space="preserve"> óra</w:t>
            </w:r>
          </w:p>
        </w:tc>
      </w:tr>
      <w:tr w:rsidR="004C2F82" w:rsidRPr="00D461CB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82" w:rsidRPr="00D461CB" w:rsidRDefault="004C2F82" w:rsidP="00D461CB">
            <w:pPr>
              <w:keepNext/>
              <w:widowControl w:val="0"/>
              <w:spacing w:before="60" w:after="60"/>
              <w:ind w:right="74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Az összes óraszám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82" w:rsidRPr="00D461CB" w:rsidRDefault="00454F8E" w:rsidP="00D461CB">
            <w:pPr>
              <w:keepNext/>
              <w:widowControl w:val="0"/>
              <w:spacing w:before="60" w:after="60"/>
              <w:ind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  <w:r w:rsidR="004C2F82" w:rsidRPr="00D461CB">
              <w:rPr>
                <w:b/>
                <w:sz w:val="24"/>
              </w:rPr>
              <w:t xml:space="preserve"> óra</w:t>
            </w:r>
          </w:p>
        </w:tc>
      </w:tr>
    </w:tbl>
    <w:p w:rsidR="004C2F82" w:rsidRPr="00D461CB" w:rsidRDefault="004C2F82" w:rsidP="00454FAA">
      <w:pPr>
        <w:keepNext/>
        <w:widowControl w:val="0"/>
        <w:spacing w:before="240" w:after="120"/>
        <w:ind w:firstLine="340"/>
        <w:jc w:val="center"/>
        <w:rPr>
          <w:b/>
          <w:sz w:val="44"/>
        </w:rPr>
      </w:pPr>
      <w:r w:rsidRPr="00D461CB">
        <w:rPr>
          <w:b/>
          <w:sz w:val="44"/>
        </w:rPr>
        <w:t xml:space="preserve">5–6. évfolyam </w:t>
      </w:r>
    </w:p>
    <w:p w:rsidR="004C2F82" w:rsidRPr="00D461CB" w:rsidRDefault="004C2F82">
      <w:pPr>
        <w:keepNext/>
        <w:widowControl w:val="0"/>
        <w:spacing w:line="276" w:lineRule="auto"/>
        <w:ind w:firstLine="340"/>
        <w:jc w:val="both"/>
        <w:rPr>
          <w:sz w:val="24"/>
        </w:rPr>
      </w:pPr>
      <w:r w:rsidRPr="00D461CB">
        <w:rPr>
          <w:sz w:val="24"/>
        </w:rPr>
        <w:t xml:space="preserve">A tantárgy elsődleges célja a sikeres iskolai tanuláshoz, a tanulás eredményességéhez szükséges kulcskompetenciák, készségegyüttesek és tudástartalmak megalapozásának a folytatása. A tanulók hallott és írott szövegalkotási és szövegértési kompetenciának fejlesztése a kognitív folyamatok, az életkori sajátosságok és az egyéni képességek figyelembevételével. A nyelvről szerzett tapasztalati (élményalapú) és tárgyi ismeretek mélyítése, bővítése. </w:t>
      </w:r>
    </w:p>
    <w:p w:rsidR="004C2F82" w:rsidRPr="00D461CB" w:rsidRDefault="004C2F82">
      <w:pPr>
        <w:keepNext/>
        <w:widowControl w:val="0"/>
        <w:spacing w:line="276" w:lineRule="auto"/>
        <w:ind w:firstLine="340"/>
        <w:jc w:val="both"/>
        <w:rPr>
          <w:color w:val="000000"/>
          <w:sz w:val="24"/>
        </w:rPr>
      </w:pPr>
      <w:r w:rsidRPr="00D461CB">
        <w:rPr>
          <w:color w:val="000000"/>
          <w:sz w:val="24"/>
        </w:rPr>
        <w:t>Az 5</w:t>
      </w:r>
      <w:r w:rsidRPr="00D461CB">
        <w:rPr>
          <w:color w:val="000000"/>
          <w:sz w:val="24"/>
        </w:rPr>
        <w:sym w:font="Symbol" w:char="F02D"/>
      </w:r>
      <w:r w:rsidRPr="00D461CB">
        <w:rPr>
          <w:color w:val="000000"/>
          <w:sz w:val="24"/>
        </w:rPr>
        <w:t xml:space="preserve">6. évfolyamon számos képességszintet el kell érni. Beszédkészség szempontjából a tanuló beszéde fejlődjön tovább a megfelelő artikuláció, szókincs és nyelvhelyesség szempontjából. A hallott szövegről legyen képes rövid szóbeli összefoglalást adni. Megszólalásaiban magyarórán és azon kívül is alkalmazkodjék a hallgatósághoz és a beszédhelyzethez. Olvasás szempontjából legyen képes érzékelni a szövegek műfaji különbségeit. Legyen képes néhány mondatos vélemény szóbeli és írásbeli megfogalmazására az olvasottakról. Szövegalkotás szempontjából legyen képes rövidebb szövegek alkotására, </w:t>
      </w:r>
      <w:r w:rsidRPr="00D461CB">
        <w:rPr>
          <w:color w:val="000000"/>
          <w:sz w:val="24"/>
        </w:rPr>
        <w:lastRenderedPageBreak/>
        <w:t>személyes és olvasmányélmények megfogalmazására. Tanulási képesség szempontjából jó, ha a tanuló képes különböző vázlatok felhasználására különböző témájú, műfajú szövegek megértésére, megfogalmazására. Erkölcsi ítélőképesség szempontjából megismerkedik a tetszésnyilvánítás árnyaltabb nyelvi formáival, a különböző kultúrák és eltérő vélemények tiszteletben tartásának fontosságával.</w:t>
      </w:r>
    </w:p>
    <w:p w:rsidR="004C2F82" w:rsidRPr="00D461CB" w:rsidRDefault="004C2F82">
      <w:pPr>
        <w:keepNext/>
        <w:widowControl w:val="0"/>
        <w:spacing w:line="276" w:lineRule="auto"/>
        <w:ind w:firstLine="340"/>
        <w:jc w:val="both"/>
        <w:rPr>
          <w:sz w:val="24"/>
        </w:rPr>
      </w:pPr>
      <w:r w:rsidRPr="00D461CB">
        <w:rPr>
          <w:sz w:val="24"/>
        </w:rPr>
        <w:t xml:space="preserve">Az évfolyamok tematikai egységei elsősorban fejlesztési célok és követelmények; sorrendjük változtatható és koherens rendszerbe építhető (különösen a lírai alkotások egységeinek esetében), pl. tisztán műfaji vagy tematikus felépítésű tananyagba. </w:t>
      </w:r>
    </w:p>
    <w:p w:rsidR="004C2F82" w:rsidRPr="00D461CB" w:rsidRDefault="004C2F82">
      <w:pPr>
        <w:pStyle w:val="Szvegtrzsbehzssal3"/>
        <w:keepNext/>
        <w:widowControl w:val="0"/>
        <w:spacing w:line="276" w:lineRule="auto"/>
      </w:pPr>
      <w:r w:rsidRPr="00D461CB">
        <w:t xml:space="preserve"> A két évfolyam legfontosabb fejlesztési célja a készségek szintre hozása, majd folyamatos fejlesztésük. </w:t>
      </w:r>
    </w:p>
    <w:p w:rsidR="004C2F82" w:rsidRPr="00D461CB" w:rsidRDefault="004C2F82" w:rsidP="00D461CB">
      <w:pPr>
        <w:pStyle w:val="Cmsor4"/>
        <w:keepNext w:val="0"/>
        <w:widowControl w:val="0"/>
        <w:spacing w:after="240"/>
        <w:rPr>
          <w:sz w:val="44"/>
        </w:rPr>
      </w:pPr>
      <w:r w:rsidRPr="00D461CB">
        <w:rPr>
          <w:sz w:val="44"/>
        </w:rPr>
        <w:t>5. évfolyam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0"/>
        <w:gridCol w:w="5784"/>
        <w:gridCol w:w="1188"/>
      </w:tblGrid>
      <w:tr w:rsidR="004C2F82" w:rsidRPr="00D2018D">
        <w:tc>
          <w:tcPr>
            <w:tcW w:w="2100" w:type="dxa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egység/</w:t>
            </w:r>
            <w:r w:rsidR="00D461CB">
              <w:rPr>
                <w:b/>
                <w:sz w:val="24"/>
              </w:rPr>
              <w:t xml:space="preserve"> </w:t>
            </w:r>
            <w:r w:rsidRPr="00D461CB">
              <w:rPr>
                <w:b/>
                <w:sz w:val="24"/>
              </w:rPr>
              <w:t>Fejlesztési cél</w:t>
            </w:r>
          </w:p>
        </w:tc>
        <w:tc>
          <w:tcPr>
            <w:tcW w:w="5784" w:type="dxa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t>Beszédkészség</w:t>
            </w:r>
            <w:r w:rsidRPr="00D461CB">
              <w:rPr>
                <w:b/>
                <w:sz w:val="24"/>
              </w:rPr>
              <w:t xml:space="preserve">, szóbeli szövegek </w:t>
            </w:r>
            <w:r w:rsidRPr="00D461CB">
              <w:rPr>
                <w:b/>
                <w:sz w:val="24"/>
                <w:lang w:val="cs-CZ"/>
              </w:rPr>
              <w:t>megértése</w:t>
            </w:r>
            <w:r w:rsidRPr="00D461CB">
              <w:rPr>
                <w:b/>
                <w:sz w:val="24"/>
              </w:rPr>
              <w:t xml:space="preserve"> és alkotása</w:t>
            </w:r>
          </w:p>
        </w:tc>
        <w:tc>
          <w:tcPr>
            <w:tcW w:w="1188" w:type="dxa"/>
            <w:vAlign w:val="center"/>
          </w:tcPr>
          <w:p w:rsidR="004C2F82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  <w:lang w:val="cs-CZ"/>
              </w:rPr>
            </w:pPr>
            <w:r w:rsidRPr="00D461CB">
              <w:rPr>
                <w:b/>
                <w:sz w:val="24"/>
                <w:lang w:val="cs-CZ"/>
              </w:rPr>
              <w:t>Órakeret</w:t>
            </w:r>
          </w:p>
          <w:p w:rsidR="00015A8A" w:rsidRPr="00D461CB" w:rsidRDefault="00015A8A" w:rsidP="00D461CB">
            <w:pPr>
              <w:widowControl w:val="0"/>
              <w:spacing w:before="120" w:after="12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  <w:lang w:val="cs-CZ"/>
              </w:rPr>
              <w:t>6 óra</w:t>
            </w:r>
          </w:p>
        </w:tc>
      </w:tr>
      <w:tr w:rsidR="004C2F82" w:rsidRPr="00D2018D">
        <w:tc>
          <w:tcPr>
            <w:tcW w:w="2100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6972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  <w:lang w:val="cs-CZ"/>
              </w:rPr>
              <w:t>Mindennapi</w:t>
            </w:r>
            <w:r w:rsidRPr="00D461CB">
              <w:rPr>
                <w:sz w:val="24"/>
              </w:rPr>
              <w:t xml:space="preserve"> </w:t>
            </w:r>
            <w:r w:rsidRPr="00D461CB">
              <w:rPr>
                <w:sz w:val="24"/>
                <w:lang w:val="cs-CZ"/>
              </w:rPr>
              <w:t>kommunikációs</w:t>
            </w:r>
            <w:r w:rsidRPr="00D461CB">
              <w:rPr>
                <w:sz w:val="24"/>
              </w:rPr>
              <w:t xml:space="preserve"> helyzetekben való megnyilvánulás, törekvés az érthető, kifejező beszédre.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Szóbeli szövegek megértése, reprodukálása, utasítások megfelelő követése, a kommunikációs partner szóbeli közlésének megértése.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Az alapvető kommunikációs kapcsolatfelvételi formák ismerete és alkalmazása: köszönés, bemutatkozás, megszólítás, kérdezés, kérés stb.</w:t>
            </w:r>
          </w:p>
        </w:tc>
      </w:tr>
      <w:tr w:rsidR="004C2F82" w:rsidRPr="00D2018D">
        <w:tc>
          <w:tcPr>
            <w:tcW w:w="2100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72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hallásértés fejlesztése (pl. </w:t>
            </w:r>
            <w:r w:rsidRPr="00D461CB">
              <w:rPr>
                <w:sz w:val="24"/>
                <w:lang w:val="cs-CZ"/>
              </w:rPr>
              <w:t>dramatikus</w:t>
            </w:r>
            <w:r w:rsidRPr="00D461CB">
              <w:rPr>
                <w:sz w:val="24"/>
              </w:rPr>
              <w:t xml:space="preserve"> játékkal, szövegmondással, interaktív olvasásértéssel).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kommunikációs helyzetnek megfelelő helyes beszédlégzés, hangképzés, hangsúlyozás, tempó és szünettartás kialakulásának segítése: pl. beszédgyakorlatokkal, dramatikus játékkal, hangos szövegmondással.</w:t>
            </w:r>
          </w:p>
          <w:p w:rsidR="004C2F82" w:rsidRPr="00D461CB" w:rsidRDefault="004C2F82" w:rsidP="00D461CB">
            <w:pPr>
              <w:widowControl w:val="0"/>
              <w:rPr>
                <w:strike/>
                <w:color w:val="FF0000"/>
                <w:sz w:val="24"/>
              </w:rPr>
            </w:pPr>
            <w:r w:rsidRPr="00D461CB">
              <w:rPr>
                <w:sz w:val="24"/>
                <w:lang w:val="cs-CZ"/>
              </w:rPr>
              <w:t>Törekvés</w:t>
            </w:r>
            <w:r w:rsidRPr="00D461CB">
              <w:rPr>
                <w:sz w:val="24"/>
              </w:rPr>
              <w:t xml:space="preserve"> a különböző beszédhelyzetekben a jól formált, a kommunikációs célt közvetítő beszéd alkottatására. A kifejező kommunikáció, a megfelelő szókincs alkalmaztatása személyes beszámolóban, történetmeséléskor, személyek jellemzésekor.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kiejtés, a szöveg és a nem nyelvi jelek közötti összhang kialakulásának fejlesztése. A magyar nyelv kiejtési sajátosságainak (hangsúly, hanglejtés) tudatosításán keresztül a nemzeti identitás erősítése. 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A nyelvjárási változatok (pl. hangkészlet) felismertetése, ezen keresztül az elfogadó attitűd, a másság iránti tisztelet erősítése.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kommunikációs folyamat alapvető tényezőinek tudatosítása.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Kommunikációs (illem) szabályok tudatosítása.</w:t>
            </w:r>
          </w:p>
        </w:tc>
      </w:tr>
    </w:tbl>
    <w:p w:rsidR="00D461CB" w:rsidRPr="00D461CB" w:rsidRDefault="00D461CB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9"/>
        <w:gridCol w:w="4755"/>
        <w:gridCol w:w="2448"/>
      </w:tblGrid>
      <w:tr w:rsidR="004C2F82" w:rsidRPr="00D2018D">
        <w:tc>
          <w:tcPr>
            <w:tcW w:w="6624" w:type="dxa"/>
            <w:gridSpan w:val="2"/>
            <w:vAlign w:val="center"/>
          </w:tcPr>
          <w:p w:rsidR="004C2F82" w:rsidRPr="00D461CB" w:rsidRDefault="004C2F82" w:rsidP="00D461CB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448" w:type="dxa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t>Kapcsolódási</w:t>
            </w:r>
            <w:r w:rsidRPr="00D461CB">
              <w:rPr>
                <w:b/>
                <w:sz w:val="24"/>
              </w:rPr>
              <w:t xml:space="preserve"> pontok</w:t>
            </w:r>
          </w:p>
        </w:tc>
      </w:tr>
      <w:tr w:rsidR="004C2F82" w:rsidRPr="00D2018D">
        <w:tc>
          <w:tcPr>
            <w:tcW w:w="6624" w:type="dxa"/>
            <w:gridSpan w:val="2"/>
          </w:tcPr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Aktív részvétel különféle kommunikációs helyzetekben.  A közlési szándéknak megfelelő szókincs, kiejtés (hangsúly, tempó, hangerő stb.), valamint nem nyelvi jelek </w:t>
            </w:r>
            <w:r w:rsidRPr="00D461CB">
              <w:rPr>
                <w:sz w:val="24"/>
                <w:lang w:val="cs-CZ"/>
              </w:rPr>
              <w:t>alkalmazása</w:t>
            </w:r>
            <w:r w:rsidRPr="00D461CB">
              <w:rPr>
                <w:sz w:val="24"/>
              </w:rPr>
              <w:t xml:space="preserve">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Mindennapi kommunikációs szituációk különféle helyzetekben </w:t>
            </w:r>
            <w:r w:rsidRPr="00D461CB">
              <w:rPr>
                <w:sz w:val="24"/>
              </w:rPr>
              <w:lastRenderedPageBreak/>
              <w:t xml:space="preserve">történő gyakorlása: kapcsolatfelvétel, kérdés, kérés, beszélgetés.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Férfiak és nők, felnőttek és gyermekek </w:t>
            </w:r>
            <w:r w:rsidRPr="00D461CB">
              <w:rPr>
                <w:sz w:val="24"/>
                <w:lang w:val="cs-CZ"/>
              </w:rPr>
              <w:t>kommunikációja</w:t>
            </w:r>
            <w:r w:rsidRPr="00D461CB">
              <w:rPr>
                <w:sz w:val="24"/>
              </w:rPr>
              <w:t xml:space="preserve"> különbözőségeinek megfigyelése, kommunikációs (illem) szabályok (férfiak és nők, felnőttek és gyermekek, gyermekek és gyermekek) között.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Tanult szövegek szöveghű és kifejező tolmácsolása. </w:t>
            </w:r>
          </w:p>
          <w:p w:rsidR="00015A8A" w:rsidRPr="00D461CB" w:rsidRDefault="00015A8A" w:rsidP="00015A8A">
            <w:pPr>
              <w:pStyle w:val="Szvegtrzs3"/>
              <w:widowControl w:val="0"/>
              <w:rPr>
                <w:strike w:val="0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</w:tc>
        <w:tc>
          <w:tcPr>
            <w:tcW w:w="2448" w:type="dxa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lastRenderedPageBreak/>
              <w:t xml:space="preserve">Dráma és </w:t>
            </w:r>
            <w:r w:rsidRPr="00D461CB">
              <w:rPr>
                <w:rFonts w:ascii="Times New Roman" w:hAnsi="Times New Roman"/>
                <w:i/>
                <w:lang w:val="cs-CZ"/>
              </w:rPr>
              <w:t>tánc</w:t>
            </w:r>
            <w:r w:rsidRPr="00D461CB">
              <w:rPr>
                <w:rFonts w:ascii="Times New Roman" w:hAnsi="Times New Roman"/>
              </w:rPr>
              <w:t xml:space="preserve">: kommunikációs kapcsolatteremtés, szituációk, </w:t>
            </w:r>
            <w:r w:rsidRPr="00D461CB">
              <w:rPr>
                <w:rFonts w:ascii="Times New Roman" w:hAnsi="Times New Roman"/>
              </w:rPr>
              <w:lastRenderedPageBreak/>
              <w:t>helyzetgyakorlatok.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Vizuális kultúra</w:t>
            </w:r>
            <w:r w:rsidRPr="00D461CB">
              <w:rPr>
                <w:sz w:val="24"/>
              </w:rPr>
              <w:t>: vizuális kommunikáció.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Természetismeret</w:t>
            </w:r>
            <w:r w:rsidRPr="00D461CB">
              <w:rPr>
                <w:sz w:val="24"/>
              </w:rPr>
              <w:t xml:space="preserve">: az ember megismerése, érzékszervek.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Erkölcstan</w:t>
            </w:r>
            <w:r w:rsidRPr="00D461CB">
              <w:rPr>
                <w:sz w:val="24"/>
              </w:rPr>
              <w:t>: önismeret, a személyes kapcsolatok, a beszélgetés jelentősége.</w:t>
            </w:r>
          </w:p>
        </w:tc>
      </w:tr>
      <w:tr w:rsidR="004C2F82" w:rsidRPr="00D2018D">
        <w:tblPrEx>
          <w:tblBorders>
            <w:top w:val="none" w:sz="0" w:space="0" w:color="auto"/>
          </w:tblBorders>
        </w:tblPrEx>
        <w:tc>
          <w:tcPr>
            <w:tcW w:w="1869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Kulcsfogalmak/ fogalmak</w:t>
            </w:r>
          </w:p>
        </w:tc>
        <w:tc>
          <w:tcPr>
            <w:tcW w:w="7203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  <w:lang w:val="cs-CZ"/>
              </w:rPr>
              <w:t>Beszédhelyzet</w:t>
            </w:r>
            <w:r w:rsidRPr="00D461CB">
              <w:rPr>
                <w:sz w:val="24"/>
              </w:rPr>
              <w:t>, arcjáték, gesztus, testtartás, távolság, külső, a beszéd zenei eszközei: dallam, hangsúly, tempó, hangerő, szünet.</w:t>
            </w:r>
          </w:p>
        </w:tc>
      </w:tr>
    </w:tbl>
    <w:p w:rsidR="00D461CB" w:rsidRPr="00D461CB" w:rsidRDefault="00D461CB" w:rsidP="00D461CB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8"/>
        <w:gridCol w:w="5835"/>
        <w:gridCol w:w="1169"/>
      </w:tblGrid>
      <w:tr w:rsidR="004C2F82" w:rsidRPr="00D2018D">
        <w:tc>
          <w:tcPr>
            <w:tcW w:w="2068" w:type="dxa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t>Tematikai</w:t>
            </w:r>
            <w:r w:rsidRPr="00D461CB">
              <w:rPr>
                <w:b/>
                <w:sz w:val="24"/>
              </w:rPr>
              <w:t xml:space="preserve"> egység/</w:t>
            </w:r>
            <w:r w:rsidR="00D461CB">
              <w:rPr>
                <w:b/>
                <w:sz w:val="24"/>
              </w:rPr>
              <w:t xml:space="preserve"> </w:t>
            </w:r>
            <w:r w:rsidRPr="00D461CB">
              <w:rPr>
                <w:b/>
                <w:sz w:val="24"/>
              </w:rPr>
              <w:t>Fejlesztési cél</w:t>
            </w:r>
          </w:p>
        </w:tc>
        <w:tc>
          <w:tcPr>
            <w:tcW w:w="5835" w:type="dxa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 xml:space="preserve">Olvasás, </w:t>
            </w:r>
            <w:r w:rsidRPr="00D461CB">
              <w:rPr>
                <w:b/>
                <w:sz w:val="24"/>
                <w:lang w:val="cs-CZ"/>
              </w:rPr>
              <w:t>az</w:t>
            </w:r>
            <w:r w:rsidRPr="00D461CB">
              <w:rPr>
                <w:b/>
                <w:sz w:val="24"/>
              </w:rPr>
              <w:t xml:space="preserve"> írott szöveg megértése. </w:t>
            </w:r>
            <w:r w:rsidRPr="00D461CB">
              <w:rPr>
                <w:b/>
                <w:sz w:val="24"/>
                <w:lang w:val="cs-CZ"/>
              </w:rPr>
              <w:t>Olvasás</w:t>
            </w:r>
            <w:r w:rsidRPr="00D461CB">
              <w:rPr>
                <w:b/>
                <w:sz w:val="24"/>
              </w:rPr>
              <w:t xml:space="preserve">, </w:t>
            </w:r>
            <w:r w:rsidRPr="00D461CB">
              <w:rPr>
                <w:b/>
                <w:sz w:val="24"/>
                <w:lang w:val="cs-CZ"/>
              </w:rPr>
              <w:t>szövegértés</w:t>
            </w:r>
          </w:p>
        </w:tc>
        <w:tc>
          <w:tcPr>
            <w:tcW w:w="1169" w:type="dxa"/>
            <w:vAlign w:val="center"/>
          </w:tcPr>
          <w:p w:rsidR="004C2F82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  <w:lang w:val="cs-CZ"/>
              </w:rPr>
            </w:pPr>
            <w:r w:rsidRPr="00D461CB">
              <w:rPr>
                <w:b/>
                <w:sz w:val="24"/>
                <w:lang w:val="cs-CZ"/>
              </w:rPr>
              <w:t>Órakeret</w:t>
            </w:r>
          </w:p>
          <w:p w:rsidR="00015A8A" w:rsidRPr="00D461CB" w:rsidRDefault="00015A8A" w:rsidP="00D461CB">
            <w:pPr>
              <w:widowControl w:val="0"/>
              <w:spacing w:before="120" w:after="12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  <w:lang w:val="cs-CZ"/>
              </w:rPr>
              <w:t>16 óra</w:t>
            </w:r>
          </w:p>
        </w:tc>
      </w:tr>
      <w:tr w:rsidR="004C2F82" w:rsidRPr="00D2018D">
        <w:tc>
          <w:tcPr>
            <w:tcW w:w="2068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7004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tanult olvasási stratégiák adekvát </w:t>
            </w:r>
            <w:r w:rsidRPr="00D461CB">
              <w:rPr>
                <w:sz w:val="24"/>
                <w:lang w:val="cs-CZ"/>
              </w:rPr>
              <w:t>alkalmazása</w:t>
            </w:r>
            <w:r w:rsidRPr="00D461CB">
              <w:rPr>
                <w:sz w:val="24"/>
              </w:rPr>
              <w:t xml:space="preserve"> olvasás előtt, alatt és után. A tanult különböző típusú és műfajú szövegek felismerése és megértése. A szöveg információinak és gondolatainak a tanuló életkora szerint elvárható értelmezése és értékelése.</w:t>
            </w:r>
          </w:p>
        </w:tc>
      </w:tr>
      <w:tr w:rsidR="004C2F82" w:rsidRPr="00D2018D">
        <w:tc>
          <w:tcPr>
            <w:tcW w:w="2068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04" w:type="dxa"/>
            <w:gridSpan w:val="2"/>
          </w:tcPr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 xml:space="preserve">A szövegfeldolgozás általános sémájának tudatosítása változó szövegeken. 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 xml:space="preserve">Az olvasási technika fejlesztése különféle folyamatos és nem folyamatos szövegeken többféle szövegértési eljárással. A szöveghez tartozó kép és szöveg közötti összefüggés felismertetése, egyszerűbb ábrák, grafikonok értelmeztetése.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számítógépes szövegek olvasási sajátosságainak felismertetése.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webes felületek nem lineáris szövegeinek olvasási sajátosságainak felismertetése, a nehézségek tudatosítása. </w:t>
            </w:r>
          </w:p>
          <w:p w:rsidR="004C2F82" w:rsidRPr="00D461CB" w:rsidRDefault="004C2F82" w:rsidP="00D461CB">
            <w:pPr>
              <w:pStyle w:val="CM38"/>
              <w:spacing w:after="200" w:line="276" w:lineRule="auto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A tömegkommunikációs szövegekben rejlő manipulációk felismerésének képességének fejlesztése. (Médiatudatosság.)</w:t>
            </w:r>
          </w:p>
        </w:tc>
      </w:tr>
    </w:tbl>
    <w:p w:rsidR="00D461CB" w:rsidRDefault="00D461CB" w:rsidP="00D461CB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99"/>
        <w:gridCol w:w="2373"/>
      </w:tblGrid>
      <w:tr w:rsidR="004C2F82" w:rsidRPr="00D2018D">
        <w:tc>
          <w:tcPr>
            <w:tcW w:w="6699" w:type="dxa"/>
            <w:vAlign w:val="center"/>
          </w:tcPr>
          <w:p w:rsidR="004C2F82" w:rsidRPr="00D461CB" w:rsidRDefault="004C2F82" w:rsidP="00D461CB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</w:t>
            </w:r>
            <w:r w:rsidRPr="00D461CB">
              <w:rPr>
                <w:rFonts w:ascii="Times New Roman" w:hAnsi="Times New Roman"/>
                <w:sz w:val="24"/>
                <w:lang w:val="cs-CZ"/>
              </w:rPr>
              <w:t>fejlesztési</w:t>
            </w:r>
            <w:r w:rsidRPr="00D461CB">
              <w:rPr>
                <w:rFonts w:ascii="Times New Roman" w:hAnsi="Times New Roman"/>
                <w:sz w:val="24"/>
              </w:rPr>
              <w:t xml:space="preserve"> </w:t>
            </w:r>
            <w:r w:rsidRPr="00D461CB">
              <w:rPr>
                <w:rFonts w:ascii="Times New Roman" w:hAnsi="Times New Roman"/>
                <w:sz w:val="24"/>
                <w:lang w:val="cs-CZ"/>
              </w:rPr>
              <w:t>követelmények</w:t>
            </w:r>
          </w:p>
        </w:tc>
        <w:tc>
          <w:tcPr>
            <w:tcW w:w="2373" w:type="dxa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t>Kapcsolódási</w:t>
            </w:r>
            <w:r w:rsidRPr="00D461CB">
              <w:rPr>
                <w:b/>
                <w:sz w:val="24"/>
              </w:rPr>
              <w:t xml:space="preserve"> pontok</w:t>
            </w:r>
          </w:p>
        </w:tc>
      </w:tr>
      <w:tr w:rsidR="004C2F82" w:rsidRPr="00D2018D">
        <w:tc>
          <w:tcPr>
            <w:tcW w:w="6699" w:type="dxa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Különféle szövegek néma és a szöveg </w:t>
            </w:r>
            <w:r w:rsidRPr="00D461CB">
              <w:rPr>
                <w:sz w:val="24"/>
                <w:lang w:val="cs-CZ"/>
              </w:rPr>
              <w:t>üzenetének</w:t>
            </w:r>
            <w:r w:rsidRPr="00D461CB">
              <w:rPr>
                <w:sz w:val="24"/>
              </w:rPr>
              <w:t xml:space="preserve"> megfelelő hangos olvasása. </w:t>
            </w:r>
          </w:p>
          <w:p w:rsidR="004C2F82" w:rsidRPr="00D461CB" w:rsidRDefault="004C2F82" w:rsidP="00D461CB">
            <w:pPr>
              <w:widowControl w:val="0"/>
              <w:rPr>
                <w:strike/>
                <w:color w:val="FF0000"/>
                <w:sz w:val="24"/>
              </w:rPr>
            </w:pPr>
            <w:r w:rsidRPr="00D461CB">
              <w:rPr>
                <w:sz w:val="24"/>
              </w:rPr>
              <w:t xml:space="preserve">Olvasási, szövegértési stratégiák alkalmazása, gyakorlása és bővítése különböző témájú és típusú nyomtatott és elektronikus szövegeken. </w:t>
            </w:r>
          </w:p>
          <w:p w:rsidR="004C2F82" w:rsidRPr="00D461CB" w:rsidRDefault="004C2F82" w:rsidP="00D461CB">
            <w:pPr>
              <w:pStyle w:val="Jegyzetszveg"/>
              <w:widowControl w:val="0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Tájékozódás, információkeresés (betűrend, tartalomjegyzék, utalók használatával) a különféle dokumentumtípusokban (könyv, folyóirat, AV és online dokumentum), korosztálynak szóló kézikönyvekben (szótár, lexikon), ismeretterjesztő forrásokban.</w:t>
            </w:r>
          </w:p>
          <w:p w:rsidR="004C2F82" w:rsidRPr="00D461CB" w:rsidRDefault="004C2F82" w:rsidP="00D461CB">
            <w:pPr>
              <w:widowControl w:val="0"/>
              <w:rPr>
                <w:strike/>
                <w:color w:val="FF0000"/>
                <w:sz w:val="24"/>
              </w:rPr>
            </w:pPr>
          </w:p>
          <w:p w:rsidR="00A343BC" w:rsidRPr="00A343BC" w:rsidRDefault="00A343BC" w:rsidP="00A343BC">
            <w:pPr>
              <w:rPr>
                <w:lang w:eastAsia="hu-HU"/>
              </w:rPr>
            </w:pPr>
          </w:p>
          <w:p w:rsidR="00A343BC" w:rsidRDefault="00A343BC" w:rsidP="00A343BC">
            <w:pPr>
              <w:rPr>
                <w:lang w:eastAsia="hu-HU"/>
              </w:rPr>
            </w:pPr>
          </w:p>
          <w:p w:rsidR="004C2F82" w:rsidRPr="00A343BC" w:rsidRDefault="00A343BC" w:rsidP="00A343BC">
            <w:pPr>
              <w:rPr>
                <w:sz w:val="22"/>
                <w:szCs w:val="22"/>
                <w:lang w:eastAsia="hu-HU"/>
              </w:rPr>
            </w:pPr>
            <w:r w:rsidRPr="00A343BC">
              <w:rPr>
                <w:b/>
                <w:sz w:val="22"/>
                <w:szCs w:val="22"/>
                <w:lang w:eastAsia="hu-HU"/>
              </w:rPr>
              <w:t>Kulcsfogalmak, fogalmak</w:t>
            </w:r>
            <w:r>
              <w:rPr>
                <w:sz w:val="22"/>
                <w:szCs w:val="22"/>
                <w:lang w:eastAsia="hu-HU"/>
              </w:rPr>
              <w:t>: betűrend, tartalomjegyzék</w:t>
            </w:r>
          </w:p>
        </w:tc>
        <w:tc>
          <w:tcPr>
            <w:tcW w:w="2373" w:type="dxa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i/>
                <w:sz w:val="24"/>
                <w:lang w:val="cs-CZ"/>
              </w:rPr>
              <w:t>Matematika;</w:t>
            </w:r>
            <w:r w:rsidRPr="00D461CB">
              <w:rPr>
                <w:sz w:val="24"/>
              </w:rPr>
              <w:t xml:space="preserve"> </w:t>
            </w:r>
            <w:r w:rsidRPr="00D461CB">
              <w:rPr>
                <w:i/>
                <w:sz w:val="24"/>
                <w:lang w:val="cs-CZ"/>
              </w:rPr>
              <w:t>természetismeret</w:t>
            </w:r>
            <w:r w:rsidRPr="00D461CB">
              <w:rPr>
                <w:sz w:val="24"/>
              </w:rPr>
              <w:t>: szövegértés, a feladatok szövegének értelmezése.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Informatika</w:t>
            </w:r>
            <w:r w:rsidRPr="00D461CB">
              <w:rPr>
                <w:sz w:val="24"/>
              </w:rPr>
              <w:t>: tájékozódás, információkeresés.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Mozgóképkultúra és médiaismeret; vizuális kultúra</w:t>
            </w:r>
            <w:r w:rsidRPr="00D461CB">
              <w:rPr>
                <w:sz w:val="24"/>
              </w:rPr>
              <w:t>: szöveg és kép összefüggéseinek feltárása.</w:t>
            </w:r>
          </w:p>
        </w:tc>
      </w:tr>
    </w:tbl>
    <w:p w:rsidR="00D461CB" w:rsidRPr="00D461CB" w:rsidRDefault="00D461CB" w:rsidP="00D461CB">
      <w:pPr>
        <w:rPr>
          <w:sz w:val="24"/>
          <w:szCs w:val="24"/>
        </w:rPr>
      </w:pPr>
    </w:p>
    <w:p w:rsidR="00D461CB" w:rsidRDefault="00D461CB" w:rsidP="00D461CB">
      <w:pPr>
        <w:rPr>
          <w:sz w:val="24"/>
          <w:szCs w:val="24"/>
        </w:rPr>
      </w:pPr>
    </w:p>
    <w:p w:rsidR="00D461CB" w:rsidRPr="00D461CB" w:rsidRDefault="00D461CB" w:rsidP="00D461CB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0"/>
        <w:gridCol w:w="5784"/>
        <w:gridCol w:w="1188"/>
      </w:tblGrid>
      <w:tr w:rsidR="004C2F82" w:rsidRPr="00D2018D">
        <w:tc>
          <w:tcPr>
            <w:tcW w:w="2100" w:type="dxa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egység/</w:t>
            </w:r>
            <w:r w:rsidR="00D461CB">
              <w:rPr>
                <w:b/>
                <w:sz w:val="24"/>
              </w:rPr>
              <w:t xml:space="preserve"> </w:t>
            </w:r>
            <w:r w:rsidRPr="00D461CB">
              <w:rPr>
                <w:b/>
                <w:sz w:val="24"/>
                <w:lang w:val="cs-CZ"/>
              </w:rPr>
              <w:t>Fejlesztési</w:t>
            </w:r>
            <w:r w:rsidRPr="00D461CB">
              <w:rPr>
                <w:b/>
                <w:sz w:val="24"/>
              </w:rPr>
              <w:t xml:space="preserve"> cél</w:t>
            </w:r>
          </w:p>
        </w:tc>
        <w:tc>
          <w:tcPr>
            <w:tcW w:w="5784" w:type="dxa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 xml:space="preserve">Írás, </w:t>
            </w:r>
            <w:r w:rsidRPr="00D461CB">
              <w:rPr>
                <w:b/>
                <w:sz w:val="24"/>
                <w:lang w:val="cs-CZ"/>
              </w:rPr>
              <w:t>fogalmazás</w:t>
            </w:r>
          </w:p>
        </w:tc>
        <w:tc>
          <w:tcPr>
            <w:tcW w:w="1188" w:type="dxa"/>
            <w:vAlign w:val="center"/>
          </w:tcPr>
          <w:p w:rsidR="004C2F82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  <w:lang w:val="cs-CZ"/>
              </w:rPr>
            </w:pPr>
            <w:r w:rsidRPr="00D461CB">
              <w:rPr>
                <w:b/>
                <w:sz w:val="24"/>
                <w:lang w:val="cs-CZ"/>
              </w:rPr>
              <w:t>Órakeret</w:t>
            </w:r>
          </w:p>
          <w:p w:rsidR="00D150FA" w:rsidRPr="00D461CB" w:rsidRDefault="00D150FA" w:rsidP="00D461CB">
            <w:pPr>
              <w:widowControl w:val="0"/>
              <w:spacing w:before="120" w:after="12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  <w:lang w:val="cs-CZ"/>
              </w:rPr>
              <w:t>6 óra</w:t>
            </w:r>
          </w:p>
        </w:tc>
      </w:tr>
      <w:tr w:rsidR="004C2F82" w:rsidRPr="00D2018D">
        <w:tc>
          <w:tcPr>
            <w:tcW w:w="2100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6972" w:type="dxa"/>
            <w:gridSpan w:val="2"/>
          </w:tcPr>
          <w:p w:rsidR="004C2F82" w:rsidRPr="00D461CB" w:rsidRDefault="004C2F82" w:rsidP="00D150FA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társas kultúrában való részvételhez szükséges </w:t>
            </w:r>
            <w:r w:rsidRPr="00D461CB">
              <w:rPr>
                <w:i/>
                <w:sz w:val="24"/>
              </w:rPr>
              <w:t>nyelvi</w:t>
            </w:r>
            <w:r w:rsidRPr="00D461CB">
              <w:rPr>
                <w:sz w:val="24"/>
              </w:rPr>
              <w:t xml:space="preserve"> kompetenciák fejlesztése az írástechnikai téren: az érzelmek hiteles kifejezésének képessége, a szeretetteljes emberi kapcsolatok ápolásának képessége, konfliktuskezelés képessége, udvariassági formulák ismerete, alkalmazása stb. </w:t>
            </w:r>
          </w:p>
        </w:tc>
      </w:tr>
      <w:tr w:rsidR="004C2F82" w:rsidRPr="00D2018D">
        <w:tc>
          <w:tcPr>
            <w:tcW w:w="2100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72" w:type="dxa"/>
            <w:gridSpan w:val="2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 xml:space="preserve">Az írástechnika </w:t>
            </w:r>
            <w:r w:rsidRPr="00D461CB">
              <w:rPr>
                <w:rFonts w:ascii="Times New Roman" w:hAnsi="Times New Roman"/>
                <w:lang w:val="cs-CZ"/>
              </w:rPr>
              <w:t>tempójának</w:t>
            </w:r>
            <w:r w:rsidRPr="00D461CB">
              <w:rPr>
                <w:rFonts w:ascii="Times New Roman" w:hAnsi="Times New Roman"/>
              </w:rPr>
              <w:t xml:space="preserve">, esztétikai </w:t>
            </w:r>
            <w:r w:rsidRPr="00D461CB">
              <w:rPr>
                <w:rFonts w:ascii="Times New Roman" w:hAnsi="Times New Roman"/>
                <w:lang w:val="cs-CZ"/>
              </w:rPr>
              <w:t>megjelenésének</w:t>
            </w:r>
            <w:r w:rsidRPr="00D461CB">
              <w:rPr>
                <w:rFonts w:ascii="Times New Roman" w:hAnsi="Times New Roman"/>
              </w:rPr>
              <w:t xml:space="preserve"> fejlesztése, javítása. Az önálló és a tanári segítséggel történő anyaggyűjtés módjainak fejlesztése. </w:t>
            </w:r>
          </w:p>
          <w:p w:rsidR="004C2F82" w:rsidRPr="00D461CB" w:rsidRDefault="004C2F82" w:rsidP="00454FAA">
            <w:pPr>
              <w:pStyle w:val="CM38"/>
              <w:spacing w:after="0"/>
            </w:pPr>
            <w:r w:rsidRPr="00D461CB">
              <w:rPr>
                <w:rFonts w:ascii="Times New Roman" w:hAnsi="Times New Roman"/>
              </w:rPr>
              <w:t xml:space="preserve">Az ismert fogalmazási műfajokban történő változatos, kreatív szövegalkotás támogatása. </w:t>
            </w:r>
            <w:r w:rsidR="00D150FA">
              <w:tab/>
            </w:r>
          </w:p>
        </w:tc>
      </w:tr>
    </w:tbl>
    <w:p w:rsidR="00D461CB" w:rsidRPr="00D461CB" w:rsidRDefault="00D461CB" w:rsidP="00D461CB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4"/>
        <w:gridCol w:w="316"/>
        <w:gridCol w:w="4599"/>
        <w:gridCol w:w="1185"/>
        <w:gridCol w:w="1188"/>
      </w:tblGrid>
      <w:tr w:rsidR="004C2F82" w:rsidRPr="00D2018D">
        <w:tc>
          <w:tcPr>
            <w:tcW w:w="6699" w:type="dxa"/>
            <w:gridSpan w:val="3"/>
            <w:vAlign w:val="center"/>
          </w:tcPr>
          <w:p w:rsidR="004C2F82" w:rsidRPr="00D461CB" w:rsidRDefault="004C2F82" w:rsidP="00D461CB">
            <w:pPr>
              <w:pStyle w:val="Cmsor3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73" w:type="dxa"/>
            <w:gridSpan w:val="2"/>
            <w:vAlign w:val="center"/>
          </w:tcPr>
          <w:p w:rsidR="004C2F82" w:rsidRPr="00D461CB" w:rsidRDefault="004C2F82" w:rsidP="00D461CB">
            <w:pPr>
              <w:keepNext/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2018D">
        <w:tc>
          <w:tcPr>
            <w:tcW w:w="6699" w:type="dxa"/>
            <w:gridSpan w:val="3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kialakult egyéni írástechnika további </w:t>
            </w:r>
            <w:r w:rsidRPr="00D461CB">
              <w:rPr>
                <w:sz w:val="24"/>
                <w:lang w:val="cs-CZ"/>
              </w:rPr>
              <w:t>fejlesztése</w:t>
            </w:r>
            <w:r w:rsidRPr="00D461CB">
              <w:rPr>
                <w:sz w:val="24"/>
              </w:rPr>
              <w:t xml:space="preserve">. Törekvés az esztétikus, olvasható kézírásra.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Az írás folyamatának megtapasztalása, folytonos ön- és társkorrekció.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Anyaggyűjtés különféle nyomtatott és elektronikus forrásokból az írott mű elkészítéséhez. 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A vázlatkészítés szabályainak, fajtáinak megismerése; gyakorlatok a vázlat kifejtéséhez, kiegészítéséhez.</w:t>
            </w:r>
          </w:p>
          <w:p w:rsidR="004C2F82" w:rsidRPr="00D461CB" w:rsidRDefault="004C2F82" w:rsidP="00D461CB">
            <w:pPr>
              <w:pStyle w:val="CM38"/>
              <w:suppressAutoHyphens w:val="0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 xml:space="preserve">Néhány internetes szövegtípus formai és tartalmi jellemzőinek megfigyelése. </w:t>
            </w:r>
          </w:p>
          <w:p w:rsidR="004C2F82" w:rsidRPr="00D150FA" w:rsidRDefault="004C2F82" w:rsidP="00D150FA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Személyes élmények megfogalmazása különböző szöveg-típusokban: mese, elbeszélés, leírás, jellemzés, le</w:t>
            </w:r>
            <w:r w:rsidR="00D150FA">
              <w:rPr>
                <w:sz w:val="24"/>
              </w:rPr>
              <w:t>vél.</w:t>
            </w:r>
          </w:p>
          <w:p w:rsidR="004C2F82" w:rsidRPr="00D150FA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Az írás nem nyelvi jeleinek (betűforma, -nagyság, sorköz, margó, távolság, színek, kiemelések stb.), a szöveg képének az írott üzeneten túli jelentése.</w:t>
            </w:r>
          </w:p>
        </w:tc>
        <w:tc>
          <w:tcPr>
            <w:tcW w:w="2373" w:type="dxa"/>
            <w:gridSpan w:val="2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  <w:lang w:val="cs-CZ"/>
              </w:rPr>
              <w:t>Idegen</w:t>
            </w:r>
            <w:r w:rsidRPr="00D461CB">
              <w:rPr>
                <w:rFonts w:ascii="Times New Roman" w:hAnsi="Times New Roman"/>
                <w:i/>
              </w:rPr>
              <w:t xml:space="preserve"> nyelv</w:t>
            </w:r>
            <w:r w:rsidRPr="00D461CB">
              <w:rPr>
                <w:rFonts w:ascii="Times New Roman" w:hAnsi="Times New Roman"/>
              </w:rPr>
              <w:t xml:space="preserve">: </w:t>
            </w:r>
            <w:r w:rsidRPr="00D461CB">
              <w:rPr>
                <w:rFonts w:ascii="Times New Roman" w:hAnsi="Times New Roman"/>
                <w:lang w:val="cs-CZ"/>
              </w:rPr>
              <w:t>udvariassági</w:t>
            </w:r>
            <w:r w:rsidRPr="00D461CB">
              <w:rPr>
                <w:rFonts w:ascii="Times New Roman" w:hAnsi="Times New Roman"/>
              </w:rPr>
              <w:t xml:space="preserve"> formulák, egyszerű </w:t>
            </w:r>
            <w:r w:rsidRPr="00D461CB">
              <w:rPr>
                <w:rFonts w:ascii="Times New Roman" w:hAnsi="Times New Roman"/>
                <w:lang w:val="cs-CZ"/>
              </w:rPr>
              <w:t>üzenetek</w:t>
            </w:r>
            <w:r w:rsidRPr="00D461CB">
              <w:rPr>
                <w:rFonts w:ascii="Times New Roman" w:hAnsi="Times New Roman"/>
              </w:rPr>
              <w:t xml:space="preserve"> megfogalmazása a tanult idegen nyelven.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 xml:space="preserve">Történelem, társadalmi és állampolgári ismeretek: </w:t>
            </w:r>
            <w:r w:rsidRPr="00D461CB">
              <w:rPr>
                <w:rFonts w:ascii="Times New Roman" w:hAnsi="Times New Roman"/>
              </w:rPr>
              <w:t>narratív szövegek, történetmondás történelmi eseményekről, hősökről.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 xml:space="preserve">Természetismeret: </w:t>
            </w:r>
            <w:r w:rsidRPr="00D461CB">
              <w:rPr>
                <w:rFonts w:ascii="Times New Roman" w:hAnsi="Times New Roman"/>
                <w:lang w:val="cs-CZ"/>
              </w:rPr>
              <w:t>anyaggyűjtés</w:t>
            </w:r>
            <w:r w:rsidRPr="00D461CB">
              <w:rPr>
                <w:rFonts w:ascii="Times New Roman" w:hAnsi="Times New Roman"/>
              </w:rPr>
              <w:t>, vázlatkészítés.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>Vizuális kultúra</w:t>
            </w:r>
            <w:r w:rsidRPr="00D461CB">
              <w:rPr>
                <w:rFonts w:ascii="Times New Roman" w:hAnsi="Times New Roman"/>
              </w:rPr>
              <w:t xml:space="preserve">: a szöveg képe.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 xml:space="preserve">Informatika: </w:t>
            </w:r>
            <w:r w:rsidRPr="00D461CB">
              <w:rPr>
                <w:rFonts w:ascii="Times New Roman" w:hAnsi="Times New Roman"/>
              </w:rPr>
              <w:t>internetes források adatainak megkeresése; internetes kapcsolattartó műfajok nyelvi jellemzői.</w:t>
            </w:r>
          </w:p>
        </w:tc>
      </w:tr>
      <w:tr w:rsidR="004C2F82" w:rsidRPr="00D2018D">
        <w:tblPrEx>
          <w:tblBorders>
            <w:top w:val="none" w:sz="0" w:space="0" w:color="auto"/>
          </w:tblBorders>
        </w:tblPrEx>
        <w:tc>
          <w:tcPr>
            <w:tcW w:w="1784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 xml:space="preserve">Kulcsfogalmak/ </w:t>
            </w:r>
            <w:r w:rsidRPr="00D461CB">
              <w:rPr>
                <w:rFonts w:ascii="Times New Roman" w:hAnsi="Times New Roman"/>
                <w:b/>
                <w:color w:val="auto"/>
                <w:sz w:val="24"/>
                <w:lang w:val="cs-CZ"/>
              </w:rPr>
              <w:t>fogalmak</w:t>
            </w:r>
          </w:p>
        </w:tc>
        <w:tc>
          <w:tcPr>
            <w:tcW w:w="7288" w:type="dxa"/>
            <w:gridSpan w:val="4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Anyaggyűjtés, </w:t>
            </w:r>
            <w:r w:rsidRPr="00D461CB">
              <w:rPr>
                <w:sz w:val="24"/>
                <w:lang w:val="cs-CZ"/>
              </w:rPr>
              <w:t>vázlat</w:t>
            </w:r>
            <w:r w:rsidRPr="00D461CB">
              <w:rPr>
                <w:sz w:val="24"/>
              </w:rPr>
              <w:t>, elbeszélés, leírás, jellemzés, levél</w:t>
            </w:r>
            <w:proofErr w:type="gramStart"/>
            <w:r w:rsidRPr="00D461CB">
              <w:rPr>
                <w:sz w:val="24"/>
              </w:rPr>
              <w:t>, .</w:t>
            </w:r>
            <w:proofErr w:type="gramEnd"/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Nem nyelvi jel (sorköz, betű, margó stb.).</w:t>
            </w:r>
          </w:p>
        </w:tc>
      </w:tr>
      <w:tr w:rsidR="004C2F82" w:rsidRPr="00D2018D">
        <w:tc>
          <w:tcPr>
            <w:tcW w:w="2100" w:type="dxa"/>
            <w:gridSpan w:val="2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lastRenderedPageBreak/>
              <w:t>Tematikai egység/</w:t>
            </w:r>
            <w:r w:rsidR="00D461CB">
              <w:rPr>
                <w:b/>
                <w:sz w:val="24"/>
              </w:rPr>
              <w:t xml:space="preserve"> </w:t>
            </w:r>
            <w:r w:rsidRPr="00D461CB">
              <w:rPr>
                <w:b/>
                <w:sz w:val="24"/>
              </w:rPr>
              <w:t>Fejlesztési cél</w:t>
            </w:r>
          </w:p>
        </w:tc>
        <w:tc>
          <w:tcPr>
            <w:tcW w:w="5784" w:type="dxa"/>
            <w:gridSpan w:val="2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t>Helyesírás</w:t>
            </w:r>
          </w:p>
        </w:tc>
        <w:tc>
          <w:tcPr>
            <w:tcW w:w="1188" w:type="dxa"/>
            <w:vAlign w:val="center"/>
          </w:tcPr>
          <w:p w:rsidR="004C2F82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  <w:lang w:val="cs-CZ"/>
              </w:rPr>
            </w:pPr>
            <w:r w:rsidRPr="00D461CB">
              <w:rPr>
                <w:b/>
                <w:sz w:val="24"/>
                <w:lang w:val="cs-CZ"/>
              </w:rPr>
              <w:t>Órakeret</w:t>
            </w:r>
          </w:p>
          <w:p w:rsidR="00D150FA" w:rsidRPr="00D461CB" w:rsidRDefault="00D150FA" w:rsidP="00D461CB">
            <w:pPr>
              <w:widowControl w:val="0"/>
              <w:spacing w:before="120" w:after="12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  <w:lang w:val="cs-CZ"/>
              </w:rPr>
              <w:t>13 óra</w:t>
            </w:r>
          </w:p>
        </w:tc>
      </w:tr>
      <w:tr w:rsidR="004C2F82" w:rsidRPr="00D2018D">
        <w:tc>
          <w:tcPr>
            <w:tcW w:w="2100" w:type="dxa"/>
            <w:gridSpan w:val="2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6972" w:type="dxa"/>
            <w:gridSpan w:val="3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tanult </w:t>
            </w:r>
            <w:r w:rsidRPr="00D461CB">
              <w:rPr>
                <w:sz w:val="24"/>
                <w:lang w:val="cs-CZ"/>
              </w:rPr>
              <w:t>főbb</w:t>
            </w:r>
            <w:r w:rsidRPr="00D461CB">
              <w:rPr>
                <w:sz w:val="24"/>
              </w:rPr>
              <w:t xml:space="preserve"> helyesírási szabályok felismerése, alkalmazása a szövegalkotásban, az írásbeli </w:t>
            </w:r>
            <w:r w:rsidRPr="00D461CB">
              <w:rPr>
                <w:sz w:val="24"/>
                <w:lang w:val="cs-CZ"/>
              </w:rPr>
              <w:t>munkákban</w:t>
            </w:r>
            <w:r w:rsidRPr="00D461CB">
              <w:rPr>
                <w:sz w:val="24"/>
              </w:rPr>
              <w:t>. A Magyar helyesírási szótár használata tanári segítséggel.</w:t>
            </w:r>
          </w:p>
        </w:tc>
      </w:tr>
      <w:tr w:rsidR="004C2F82" w:rsidRPr="00D2018D">
        <w:tc>
          <w:tcPr>
            <w:tcW w:w="2100" w:type="dxa"/>
            <w:gridSpan w:val="2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72" w:type="dxa"/>
            <w:gridSpan w:val="3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 xml:space="preserve">A leggyakrabban előforduló, a helyesírási </w:t>
            </w:r>
            <w:r w:rsidRPr="00D461CB">
              <w:rPr>
                <w:rFonts w:ascii="Times New Roman" w:hAnsi="Times New Roman"/>
                <w:lang w:val="cs-CZ"/>
              </w:rPr>
              <w:t>alapelvekre</w:t>
            </w:r>
            <w:r w:rsidRPr="00D461CB">
              <w:rPr>
                <w:rFonts w:ascii="Times New Roman" w:hAnsi="Times New Roman"/>
              </w:rPr>
              <w:t xml:space="preserve"> épülő helyesírási szabályok megismertetése, tudatosítása, azok fokozatos önálló alkalmazásának fejlesztése az írott kommunikációban. A szófajokhoz kapcsolódó legalapvetőbb és leggyakoribb helyesírási szabályok, normák megismertetése. 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A helyzetnek megfelelő, pontos helyesírás iránti igény kialakítása, a helyesírást segítő segédeszközök (helyesírási szabályzat, szótár stb.) önálló használatának kialakítása.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magyar helyesírás alapelveinek ismeretében az írott magyar nyelvi norma tudatosítása.</w:t>
            </w:r>
          </w:p>
        </w:tc>
      </w:tr>
    </w:tbl>
    <w:p w:rsidR="00D461CB" w:rsidRDefault="00D461CB" w:rsidP="00D461CB">
      <w:pPr>
        <w:rPr>
          <w:sz w:val="24"/>
          <w:szCs w:val="24"/>
        </w:rPr>
      </w:pPr>
    </w:p>
    <w:p w:rsidR="00D461CB" w:rsidRPr="00D461CB" w:rsidRDefault="00D461CB" w:rsidP="00D461CB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4"/>
        <w:gridCol w:w="4915"/>
        <w:gridCol w:w="2373"/>
      </w:tblGrid>
      <w:tr w:rsidR="004C2F82" w:rsidRPr="00D2018D">
        <w:tc>
          <w:tcPr>
            <w:tcW w:w="6699" w:type="dxa"/>
            <w:gridSpan w:val="2"/>
            <w:vAlign w:val="center"/>
          </w:tcPr>
          <w:p w:rsidR="004C2F82" w:rsidRPr="00D461CB" w:rsidRDefault="004C2F82" w:rsidP="00D461CB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73" w:type="dxa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t>Kapcsolódási</w:t>
            </w:r>
            <w:r w:rsidRPr="00D461CB">
              <w:rPr>
                <w:b/>
                <w:sz w:val="24"/>
              </w:rPr>
              <w:t xml:space="preserve"> pontok</w:t>
            </w:r>
          </w:p>
        </w:tc>
      </w:tr>
      <w:tr w:rsidR="004C2F82" w:rsidRPr="00D2018D">
        <w:tc>
          <w:tcPr>
            <w:tcW w:w="6699" w:type="dxa"/>
            <w:gridSpan w:val="2"/>
          </w:tcPr>
          <w:p w:rsidR="004C2F82" w:rsidRPr="00D461CB" w:rsidRDefault="004C2F82" w:rsidP="00D150FA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Az </w:t>
            </w:r>
            <w:r w:rsidRPr="00D461CB">
              <w:rPr>
                <w:sz w:val="24"/>
                <w:lang w:val="cs-CZ"/>
              </w:rPr>
              <w:t>alapvető</w:t>
            </w:r>
            <w:r w:rsidRPr="00D461CB">
              <w:rPr>
                <w:sz w:val="24"/>
              </w:rPr>
              <w:t xml:space="preserve"> helyesírási szabályok (kiejtés elve, szóelemzés eleve, </w:t>
            </w:r>
            <w:r w:rsidRPr="00D461CB">
              <w:rPr>
                <w:sz w:val="24"/>
                <w:lang w:val="cs-CZ"/>
              </w:rPr>
              <w:t>hagyomány</w:t>
            </w:r>
            <w:r w:rsidRPr="00D461CB">
              <w:rPr>
                <w:sz w:val="24"/>
              </w:rPr>
              <w:t xml:space="preserve"> elve, egyszerűsítés) megismerése főleg a hangtani és szófajtani ismeretek elsajátításához kapcsolódóan. A megismert helyesírási esetek felismerése és tudatos </w:t>
            </w:r>
            <w:r w:rsidRPr="00D461CB">
              <w:rPr>
                <w:sz w:val="24"/>
                <w:lang w:val="cs-CZ"/>
              </w:rPr>
              <w:t>alkalmazása</w:t>
            </w:r>
            <w:r w:rsidRPr="00D461CB">
              <w:rPr>
                <w:sz w:val="24"/>
              </w:rPr>
              <w:t xml:space="preserve"> az írott szöveg megértése és szövegalkotási folyamatában; az önkontroll és szövegjavítás fokozatos önállósággal. Hibajavítási gyakorlatok segédeszközök használatával.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Törekvés a mindennapi írásbeli alkotásokban az igényes helyesírásra. </w:t>
            </w:r>
          </w:p>
        </w:tc>
        <w:tc>
          <w:tcPr>
            <w:tcW w:w="2373" w:type="dxa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  <w:lang w:val="cs-CZ"/>
              </w:rPr>
              <w:t>Történelem, társadalmi és állampolgári ismeretek</w:t>
            </w:r>
            <w:r w:rsidRPr="00D461CB">
              <w:rPr>
                <w:rFonts w:ascii="Times New Roman" w:hAnsi="Times New Roman"/>
                <w:i/>
              </w:rPr>
              <w:t>; idegen nyelv; vizuális kultúra; természetismeret</w:t>
            </w:r>
            <w:r w:rsidRPr="00D461CB">
              <w:rPr>
                <w:rFonts w:ascii="Times New Roman" w:hAnsi="Times New Roman"/>
              </w:rPr>
              <w:t>; i</w:t>
            </w:r>
            <w:r w:rsidRPr="00D461CB">
              <w:rPr>
                <w:rFonts w:ascii="Times New Roman" w:hAnsi="Times New Roman"/>
                <w:i/>
              </w:rPr>
              <w:t>nformatika</w:t>
            </w:r>
            <w:r w:rsidRPr="00D461CB">
              <w:rPr>
                <w:rFonts w:ascii="Times New Roman" w:hAnsi="Times New Roman"/>
              </w:rPr>
              <w:t>: a tantárgyra jellemző fogalmak, tulajdonnevek, földrajzi nevek, digitális kifejezések helyesírása.</w:t>
            </w:r>
          </w:p>
        </w:tc>
      </w:tr>
      <w:tr w:rsidR="004C2F82" w:rsidRPr="00D2018D">
        <w:tc>
          <w:tcPr>
            <w:tcW w:w="1784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>Kulcsfogalmak/ fogalmak</w:t>
            </w:r>
          </w:p>
        </w:tc>
        <w:tc>
          <w:tcPr>
            <w:tcW w:w="7288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>Ábécé, helyesírási alapelv (kiejtés elve, szóelemzés elve, hagyomány elve, egyszerűsítés elve), elválasztás.</w:t>
            </w:r>
          </w:p>
        </w:tc>
      </w:tr>
    </w:tbl>
    <w:p w:rsidR="00276694" w:rsidRPr="00D461CB" w:rsidRDefault="00276694" w:rsidP="00D461CB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8"/>
        <w:gridCol w:w="5835"/>
        <w:gridCol w:w="1169"/>
      </w:tblGrid>
      <w:tr w:rsidR="004C2F82" w:rsidRPr="00D2018D">
        <w:tc>
          <w:tcPr>
            <w:tcW w:w="2068" w:type="dxa"/>
            <w:vAlign w:val="center"/>
          </w:tcPr>
          <w:p w:rsidR="004C2F82" w:rsidRPr="00D461CB" w:rsidRDefault="00A343BC" w:rsidP="00276694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egység/fejlesztési cél</w:t>
            </w:r>
          </w:p>
        </w:tc>
        <w:tc>
          <w:tcPr>
            <w:tcW w:w="5835" w:type="dxa"/>
            <w:vAlign w:val="center"/>
          </w:tcPr>
          <w:p w:rsidR="004C2F82" w:rsidRPr="00D461CB" w:rsidRDefault="00276694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szavak szerkezet és jelentése</w:t>
            </w:r>
          </w:p>
        </w:tc>
        <w:tc>
          <w:tcPr>
            <w:tcW w:w="1169" w:type="dxa"/>
            <w:vAlign w:val="center"/>
          </w:tcPr>
          <w:p w:rsidR="004C2F82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  <w:lang w:val="cs-CZ"/>
              </w:rPr>
            </w:pPr>
          </w:p>
          <w:p w:rsidR="00276694" w:rsidRDefault="00276694" w:rsidP="00D461CB">
            <w:pPr>
              <w:widowControl w:val="0"/>
              <w:spacing w:before="120" w:after="120"/>
              <w:jc w:val="center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Órakeret</w:t>
            </w:r>
          </w:p>
          <w:p w:rsidR="00D150FA" w:rsidRPr="00D461CB" w:rsidRDefault="00D150FA" w:rsidP="00D461CB">
            <w:pPr>
              <w:widowControl w:val="0"/>
              <w:spacing w:before="120" w:after="12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  <w:lang w:val="cs-CZ"/>
              </w:rPr>
              <w:t>18 óra</w:t>
            </w:r>
          </w:p>
        </w:tc>
      </w:tr>
      <w:tr w:rsidR="004C2F82" w:rsidRPr="00D2018D">
        <w:tc>
          <w:tcPr>
            <w:tcW w:w="2068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7004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szavak szerkezeti </w:t>
            </w:r>
            <w:r w:rsidRPr="00D461CB">
              <w:rPr>
                <w:sz w:val="24"/>
                <w:lang w:val="cs-CZ"/>
              </w:rPr>
              <w:t>elemzése</w:t>
            </w:r>
            <w:r w:rsidRPr="00D461CB">
              <w:rPr>
                <w:sz w:val="24"/>
              </w:rPr>
              <w:t xml:space="preserve"> egyszerűbb esetekben: szótő, toldalékok, összetett szavak tagjai.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Az azonos alakú, többjelentésű és a rokon értelmű szavak megfelelő alkalmazása a beszélt és írott szövegalkotásban;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közmondások, szólások jelentésének értelmezése, eredeti funkciójuk ismerete.</w:t>
            </w:r>
          </w:p>
        </w:tc>
      </w:tr>
      <w:tr w:rsidR="004C2F82" w:rsidRPr="00D2018D">
        <w:tc>
          <w:tcPr>
            <w:tcW w:w="2068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7004" w:type="dxa"/>
            <w:gridSpan w:val="2"/>
          </w:tcPr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szavak </w:t>
            </w:r>
            <w:r w:rsidRPr="00D461CB">
              <w:rPr>
                <w:sz w:val="24"/>
                <w:lang w:val="cs-CZ"/>
              </w:rPr>
              <w:t>szerkezetének</w:t>
            </w:r>
            <w:r w:rsidRPr="00D461CB">
              <w:rPr>
                <w:sz w:val="24"/>
              </w:rPr>
              <w:t xml:space="preserve"> megfigyeltetése, a főbb szóelemek funkcióinak tapasztalati úton történő fölfedeztetése. </w:t>
            </w:r>
          </w:p>
          <w:p w:rsidR="004C2F82" w:rsidRPr="00D461CB" w:rsidRDefault="004C2F82" w:rsidP="00454FAA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magyar nyelv szinonima-gazdagságának, a szójelentések rétegzettségének, sokszínű kifejezőképességének fölfedeztetése. </w:t>
            </w:r>
          </w:p>
        </w:tc>
      </w:tr>
    </w:tbl>
    <w:p w:rsidR="00D461CB" w:rsidRDefault="00D461CB" w:rsidP="00D461CB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41"/>
        <w:gridCol w:w="4958"/>
        <w:gridCol w:w="2373"/>
      </w:tblGrid>
      <w:tr w:rsidR="004C2F82" w:rsidRPr="00D2018D">
        <w:tc>
          <w:tcPr>
            <w:tcW w:w="6699" w:type="dxa"/>
            <w:gridSpan w:val="2"/>
            <w:vAlign w:val="center"/>
          </w:tcPr>
          <w:p w:rsidR="004C2F82" w:rsidRPr="00D461CB" w:rsidRDefault="004C2F82" w:rsidP="00D461CB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73" w:type="dxa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2018D">
        <w:tc>
          <w:tcPr>
            <w:tcW w:w="6699" w:type="dxa"/>
            <w:gridSpan w:val="2"/>
          </w:tcPr>
          <w:p w:rsidR="004C2F82" w:rsidRPr="00D461CB" w:rsidRDefault="004C2F82" w:rsidP="00454FAA">
            <w:pPr>
              <w:widowControl w:val="0"/>
              <w:spacing w:before="120"/>
            </w:pPr>
            <w:r w:rsidRPr="00D461CB">
              <w:rPr>
                <w:sz w:val="24"/>
              </w:rPr>
              <w:t xml:space="preserve">A szavak szerkezete: szó, szótő, </w:t>
            </w:r>
            <w:r w:rsidRPr="00D461CB">
              <w:rPr>
                <w:sz w:val="24"/>
                <w:lang w:val="cs-CZ"/>
              </w:rPr>
              <w:t>toldalékok</w:t>
            </w:r>
            <w:r w:rsidRPr="00D461CB">
              <w:rPr>
                <w:sz w:val="24"/>
              </w:rPr>
              <w:t>: képző, jel, rag.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Hangalak és jelentés kapcsolata a szavakban. A szavak jelentése és hangalakja közötti összefüggés megfigyelése.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Az állandósult szókapcsolatok, szólások, közmondások jelentésének, szerkezetének, használati körének megfigyelése</w:t>
            </w:r>
            <w:proofErr w:type="gramStart"/>
            <w:r w:rsidRPr="00D461CB">
              <w:rPr>
                <w:sz w:val="24"/>
              </w:rPr>
              <w:t>..</w:t>
            </w:r>
            <w:proofErr w:type="gramEnd"/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Egynyelvű szótárak használata, könyvtári kutatás, szójelentések csoportos és önálló feltárása.</w:t>
            </w:r>
          </w:p>
        </w:tc>
        <w:tc>
          <w:tcPr>
            <w:tcW w:w="2373" w:type="dxa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 xml:space="preserve">Idegen </w:t>
            </w:r>
            <w:r w:rsidRPr="00D461CB">
              <w:rPr>
                <w:rFonts w:ascii="Times New Roman" w:hAnsi="Times New Roman"/>
                <w:i/>
                <w:lang w:val="cs-CZ"/>
              </w:rPr>
              <w:t>nyelv</w:t>
            </w:r>
            <w:r w:rsidRPr="00D461CB">
              <w:rPr>
                <w:rFonts w:ascii="Times New Roman" w:hAnsi="Times New Roman"/>
              </w:rPr>
              <w:t>: a tanult idegen nyelv szókincse, néhány állandósult szókapcsolat.</w:t>
            </w:r>
          </w:p>
        </w:tc>
      </w:tr>
      <w:tr w:rsidR="004C2F82" w:rsidRPr="00D2018D">
        <w:tblPrEx>
          <w:tblBorders>
            <w:top w:val="none" w:sz="0" w:space="0" w:color="auto"/>
          </w:tblBorders>
        </w:tblPrEx>
        <w:tc>
          <w:tcPr>
            <w:tcW w:w="1741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>Kulcsfogalmak/ fogalmak</w:t>
            </w:r>
          </w:p>
        </w:tc>
        <w:tc>
          <w:tcPr>
            <w:tcW w:w="7331" w:type="dxa"/>
            <w:gridSpan w:val="2"/>
          </w:tcPr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  <w:lang w:val="cs-CZ"/>
              </w:rPr>
              <w:t>Szótő</w:t>
            </w:r>
            <w:r w:rsidRPr="00D461CB">
              <w:rPr>
                <w:sz w:val="24"/>
              </w:rPr>
              <w:t>, toldalék, képző, jel, rag; egyjelentésű szó, többjelentésű szó, rokon- és ellentétes jelentés; hangutánzó szó, hangulatfestő szó, állandósult szókapcsolat, közmondás, szólás</w:t>
            </w:r>
            <w:r w:rsidR="00D150FA">
              <w:rPr>
                <w:sz w:val="24"/>
              </w:rPr>
              <w:t>.</w:t>
            </w:r>
          </w:p>
        </w:tc>
      </w:tr>
    </w:tbl>
    <w:p w:rsidR="00D461CB" w:rsidRPr="00D461CB" w:rsidRDefault="00D461CB" w:rsidP="00D461CB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6"/>
        <w:gridCol w:w="5901"/>
        <w:gridCol w:w="1135"/>
      </w:tblGrid>
      <w:tr w:rsidR="004C2F82" w:rsidRPr="00D2018D">
        <w:tc>
          <w:tcPr>
            <w:tcW w:w="2036" w:type="dxa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t>Tematikai</w:t>
            </w:r>
            <w:r w:rsidRPr="00D461CB">
              <w:rPr>
                <w:b/>
                <w:sz w:val="24"/>
              </w:rPr>
              <w:t xml:space="preserve"> </w:t>
            </w:r>
            <w:r w:rsidRPr="00D461CB">
              <w:rPr>
                <w:b/>
                <w:sz w:val="24"/>
                <w:lang w:val="cs-CZ"/>
              </w:rPr>
              <w:t>egység</w:t>
            </w:r>
            <w:r w:rsidRPr="00D461CB">
              <w:rPr>
                <w:b/>
                <w:sz w:val="24"/>
              </w:rPr>
              <w:t>/</w:t>
            </w:r>
            <w:r w:rsidR="00D461CB">
              <w:rPr>
                <w:b/>
                <w:sz w:val="24"/>
              </w:rPr>
              <w:t xml:space="preserve"> </w:t>
            </w:r>
            <w:r w:rsidRPr="00D461CB">
              <w:rPr>
                <w:b/>
                <w:sz w:val="24"/>
              </w:rPr>
              <w:t>Fejlesztési cél</w:t>
            </w:r>
          </w:p>
        </w:tc>
        <w:tc>
          <w:tcPr>
            <w:tcW w:w="5901" w:type="dxa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 xml:space="preserve">A nyelv </w:t>
            </w:r>
            <w:r w:rsidRPr="00D461CB">
              <w:rPr>
                <w:b/>
                <w:sz w:val="24"/>
                <w:lang w:val="cs-CZ"/>
              </w:rPr>
              <w:t>szerkezete</w:t>
            </w:r>
          </w:p>
        </w:tc>
        <w:tc>
          <w:tcPr>
            <w:tcW w:w="1135" w:type="dxa"/>
            <w:vAlign w:val="center"/>
          </w:tcPr>
          <w:p w:rsidR="004C2F82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  <w:lang w:val="cs-CZ"/>
              </w:rPr>
            </w:pPr>
            <w:r w:rsidRPr="00D461CB">
              <w:rPr>
                <w:b/>
                <w:sz w:val="24"/>
                <w:lang w:val="cs-CZ"/>
              </w:rPr>
              <w:t>Órakeret</w:t>
            </w:r>
          </w:p>
          <w:p w:rsidR="00D150FA" w:rsidRPr="00D461CB" w:rsidRDefault="00D150FA" w:rsidP="00454FAA">
            <w:pPr>
              <w:widowControl w:val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  <w:lang w:val="cs-CZ"/>
              </w:rPr>
              <w:t>10 óra</w:t>
            </w:r>
          </w:p>
        </w:tc>
      </w:tr>
      <w:tr w:rsidR="004C2F82" w:rsidRPr="00D2018D">
        <w:tc>
          <w:tcPr>
            <w:tcW w:w="2036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7036" w:type="dxa"/>
            <w:gridSpan w:val="2"/>
          </w:tcPr>
          <w:p w:rsidR="004C2F82" w:rsidRPr="00D461CB" w:rsidRDefault="004C2F82" w:rsidP="00D461CB">
            <w:pPr>
              <w:pStyle w:val="Default"/>
              <w:spacing w:before="120"/>
              <w:rPr>
                <w:rFonts w:ascii="Times New Roman" w:hAnsi="Times New Roman"/>
                <w:color w:val="auto"/>
              </w:rPr>
            </w:pPr>
            <w:r w:rsidRPr="00D461CB">
              <w:rPr>
                <w:rFonts w:ascii="Times New Roman" w:hAnsi="Times New Roman"/>
                <w:color w:val="auto"/>
              </w:rPr>
              <w:t xml:space="preserve">A hangok, képzésük, kiejtésük, </w:t>
            </w:r>
            <w:r w:rsidRPr="00D461CB">
              <w:rPr>
                <w:rFonts w:ascii="Times New Roman" w:hAnsi="Times New Roman"/>
                <w:color w:val="auto"/>
                <w:lang w:val="cs-CZ"/>
              </w:rPr>
              <w:t>kapcsolódásuk</w:t>
            </w:r>
            <w:r w:rsidRPr="00D461CB">
              <w:rPr>
                <w:rFonts w:ascii="Times New Roman" w:hAnsi="Times New Roman"/>
                <w:color w:val="auto"/>
              </w:rPr>
              <w:t xml:space="preserve">. </w:t>
            </w:r>
          </w:p>
        </w:tc>
      </w:tr>
      <w:tr w:rsidR="004C2F82" w:rsidRPr="00D2018D">
        <w:tc>
          <w:tcPr>
            <w:tcW w:w="2036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36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Nyelvi tudatosság </w:t>
            </w:r>
            <w:r w:rsidRPr="00D461CB">
              <w:rPr>
                <w:sz w:val="24"/>
                <w:lang w:val="cs-CZ"/>
              </w:rPr>
              <w:t>figyelemfejlesztéssel</w:t>
            </w:r>
            <w:r w:rsidRPr="00D461CB">
              <w:rPr>
                <w:sz w:val="24"/>
              </w:rPr>
              <w:t>: a magyar nyelv szerkezetének megfigyeltetése; a hangok, a szóelemek és a szavak szintjének részletesebb vizsgálata. A magyar nyelv sajátosságának tudatosítása. (pl. hangrend és illeszkedés, agglutináló nyelvtípus.)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A kiejtés és az írás összefüggése szabályszerűségeinek megismertetése.</w:t>
            </w:r>
          </w:p>
        </w:tc>
      </w:tr>
    </w:tbl>
    <w:p w:rsidR="00D461CB" w:rsidRDefault="00D461CB" w:rsidP="00D461CB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1"/>
        <w:gridCol w:w="4888"/>
        <w:gridCol w:w="2373"/>
      </w:tblGrid>
      <w:tr w:rsidR="004C2F82" w:rsidRPr="00D461CB">
        <w:tc>
          <w:tcPr>
            <w:tcW w:w="6699" w:type="dxa"/>
            <w:gridSpan w:val="2"/>
            <w:vAlign w:val="center"/>
          </w:tcPr>
          <w:p w:rsidR="004C2F82" w:rsidRPr="00D461CB" w:rsidRDefault="004C2F82" w:rsidP="00D461CB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73" w:type="dxa"/>
            <w:vAlign w:val="center"/>
          </w:tcPr>
          <w:p w:rsidR="004C2F82" w:rsidRPr="00D461CB" w:rsidRDefault="004C2F82" w:rsidP="00D461CB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2018D">
        <w:tc>
          <w:tcPr>
            <w:tcW w:w="6699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magyar hangrendszer </w:t>
            </w:r>
            <w:r w:rsidRPr="00D461CB">
              <w:rPr>
                <w:sz w:val="24"/>
                <w:lang w:val="cs-CZ"/>
              </w:rPr>
              <w:t>jellemezőinek</w:t>
            </w:r>
            <w:r w:rsidRPr="00D461CB">
              <w:rPr>
                <w:sz w:val="24"/>
              </w:rPr>
              <w:t xml:space="preserve"> tapasztalati úton történő megismerése. A hangok, a szóelemek és a szavak szintjének részletesebb vizsgálata.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beszédhangok hasonlóságainak és különbségeinek felfedezése, a képzési módok megfigyelése.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magyar hangok rendszere és főbb képzési jellemzőik: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magánhangzók, mássalhangzók;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magánhangzók: magas, mély; rövid, hosszú;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mássalhangzók: zöngés, zöngétlen.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Néhány, a magyar nyelvre jellemző hangkapcsolódási szabályszerűség: megfigyelésük kiejtésben, a beszédben és az írásban. A hangok kapcsolódási szabályszerűségei: hangrend, illeszkedés, teljes és részleges hasonulás, kiesés, összeolvadás, rövidülés. </w:t>
            </w:r>
          </w:p>
          <w:p w:rsidR="004C2F82" w:rsidRPr="00D461CB" w:rsidRDefault="004C2F82" w:rsidP="00D150FA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magyar nyelv szerkezetének összehasonlítása a tanult idegen nyelv hangtani, szótani szerkezetével.</w:t>
            </w:r>
          </w:p>
        </w:tc>
        <w:tc>
          <w:tcPr>
            <w:tcW w:w="2373" w:type="dxa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>Idegen nyelv</w:t>
            </w:r>
            <w:r w:rsidRPr="00D461CB">
              <w:rPr>
                <w:rFonts w:ascii="Times New Roman" w:hAnsi="Times New Roman"/>
              </w:rPr>
              <w:t xml:space="preserve">: a </w:t>
            </w:r>
            <w:r w:rsidRPr="00D461CB">
              <w:rPr>
                <w:rFonts w:ascii="Times New Roman" w:hAnsi="Times New Roman"/>
                <w:lang w:val="cs-CZ"/>
              </w:rPr>
              <w:t>tanult</w:t>
            </w:r>
            <w:r w:rsidRPr="00D461CB">
              <w:rPr>
                <w:rFonts w:ascii="Times New Roman" w:hAnsi="Times New Roman"/>
              </w:rPr>
              <w:t xml:space="preserve"> idegen nyelv hangállománya, hangtani, </w:t>
            </w:r>
            <w:r w:rsidRPr="00D461CB">
              <w:rPr>
                <w:rFonts w:ascii="Times New Roman" w:hAnsi="Times New Roman"/>
                <w:lang w:val="cs-CZ"/>
              </w:rPr>
              <w:t>szótani</w:t>
            </w:r>
            <w:r w:rsidRPr="00D461CB">
              <w:rPr>
                <w:rFonts w:ascii="Times New Roman" w:hAnsi="Times New Roman"/>
              </w:rPr>
              <w:t xml:space="preserve"> szerkezete.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widowControl w:val="0"/>
            </w:pPr>
            <w:r w:rsidRPr="00D461CB">
              <w:rPr>
                <w:i/>
                <w:sz w:val="24"/>
              </w:rPr>
              <w:t>Természetismeret</w:t>
            </w:r>
            <w:r w:rsidRPr="00D461CB">
              <w:rPr>
                <w:sz w:val="24"/>
              </w:rPr>
              <w:t>: az ember hangképző szervei.</w:t>
            </w:r>
          </w:p>
        </w:tc>
      </w:tr>
      <w:tr w:rsidR="004C2F82" w:rsidRPr="00D2018D">
        <w:tc>
          <w:tcPr>
            <w:tcW w:w="1811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>Kulcsfogalmak/ fogalmak</w:t>
            </w:r>
          </w:p>
        </w:tc>
        <w:tc>
          <w:tcPr>
            <w:tcW w:w="7261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  <w:lang w:val="cs-CZ"/>
              </w:rPr>
              <w:t>Magánhangzó</w:t>
            </w:r>
            <w:r w:rsidRPr="00D461CB">
              <w:rPr>
                <w:sz w:val="24"/>
              </w:rPr>
              <w:t xml:space="preserve">, </w:t>
            </w:r>
            <w:r w:rsidRPr="00D461CB">
              <w:rPr>
                <w:sz w:val="24"/>
                <w:lang w:val="cs-CZ"/>
              </w:rPr>
              <w:t>mássalhangzó</w:t>
            </w:r>
            <w:r w:rsidRPr="00D461CB">
              <w:rPr>
                <w:sz w:val="24"/>
              </w:rPr>
              <w:t>; hangrend, illeszkedés, teljes hasonulás, részleges hasonulás, kiesés, összeolvadás, rövidülés</w:t>
            </w:r>
            <w:r w:rsidR="00D150FA">
              <w:rPr>
                <w:sz w:val="24"/>
              </w:rPr>
              <w:t>.</w:t>
            </w:r>
          </w:p>
        </w:tc>
      </w:tr>
    </w:tbl>
    <w:p w:rsidR="004C2F82" w:rsidRPr="00D461CB" w:rsidRDefault="004C2F82" w:rsidP="00454FAA">
      <w:pPr>
        <w:widowControl w:val="0"/>
        <w:jc w:val="center"/>
        <w:rPr>
          <w:b/>
          <w:sz w:val="44"/>
          <w:lang w:val="cs-CZ"/>
        </w:rPr>
      </w:pPr>
      <w:r w:rsidRPr="00D461CB">
        <w:rPr>
          <w:b/>
          <w:sz w:val="44"/>
        </w:rPr>
        <w:lastRenderedPageBreak/>
        <w:t>6. évfolyam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0"/>
        <w:gridCol w:w="5784"/>
        <w:gridCol w:w="1188"/>
      </w:tblGrid>
      <w:tr w:rsidR="004C2F82" w:rsidRPr="00D2018D">
        <w:tc>
          <w:tcPr>
            <w:tcW w:w="2100" w:type="dxa"/>
            <w:vAlign w:val="center"/>
          </w:tcPr>
          <w:p w:rsidR="004C2F82" w:rsidRPr="00D461CB" w:rsidRDefault="004C2F82" w:rsidP="006E35FA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egység/</w:t>
            </w:r>
            <w:r w:rsidR="006E35FA">
              <w:rPr>
                <w:b/>
                <w:sz w:val="24"/>
              </w:rPr>
              <w:t xml:space="preserve"> </w:t>
            </w:r>
            <w:r w:rsidRPr="00D461CB">
              <w:rPr>
                <w:b/>
                <w:sz w:val="24"/>
              </w:rPr>
              <w:t>Fejlesztési cél</w:t>
            </w:r>
          </w:p>
        </w:tc>
        <w:tc>
          <w:tcPr>
            <w:tcW w:w="5784" w:type="dxa"/>
            <w:vAlign w:val="center"/>
          </w:tcPr>
          <w:p w:rsidR="004C2F82" w:rsidRPr="00D461CB" w:rsidRDefault="004C2F82" w:rsidP="006E35FA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t>Beszédkészség</w:t>
            </w:r>
            <w:r w:rsidRPr="00D461CB">
              <w:rPr>
                <w:b/>
                <w:sz w:val="24"/>
              </w:rPr>
              <w:t xml:space="preserve">, szóbeli szövegek </w:t>
            </w:r>
            <w:r w:rsidRPr="00D461CB">
              <w:rPr>
                <w:b/>
                <w:sz w:val="24"/>
                <w:lang w:val="cs-CZ"/>
              </w:rPr>
              <w:t>megértése</w:t>
            </w:r>
            <w:r w:rsidRPr="00D461CB">
              <w:rPr>
                <w:b/>
                <w:sz w:val="24"/>
              </w:rPr>
              <w:t xml:space="preserve"> és alkotása</w:t>
            </w:r>
          </w:p>
        </w:tc>
        <w:tc>
          <w:tcPr>
            <w:tcW w:w="1188" w:type="dxa"/>
            <w:vAlign w:val="center"/>
          </w:tcPr>
          <w:p w:rsidR="00D150FA" w:rsidRDefault="004C2F82" w:rsidP="006E35FA">
            <w:pPr>
              <w:widowControl w:val="0"/>
              <w:spacing w:before="120" w:after="120"/>
              <w:jc w:val="center"/>
              <w:rPr>
                <w:b/>
                <w:sz w:val="24"/>
                <w:lang w:val="cs-CZ"/>
              </w:rPr>
            </w:pPr>
            <w:r w:rsidRPr="00D461CB">
              <w:rPr>
                <w:b/>
                <w:sz w:val="24"/>
                <w:lang w:val="cs-CZ"/>
              </w:rPr>
              <w:t>Órakeret</w:t>
            </w:r>
          </w:p>
          <w:p w:rsidR="00D150FA" w:rsidRPr="00D150FA" w:rsidRDefault="00D150FA" w:rsidP="006E35FA">
            <w:pPr>
              <w:widowControl w:val="0"/>
              <w:spacing w:before="120" w:after="120"/>
              <w:jc w:val="center"/>
              <w:rPr>
                <w:b/>
                <w:strike/>
                <w:color w:val="FF0000"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6 óra</w:t>
            </w:r>
          </w:p>
        </w:tc>
      </w:tr>
      <w:tr w:rsidR="004C2F82" w:rsidRPr="00D2018D">
        <w:tc>
          <w:tcPr>
            <w:tcW w:w="2100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6972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  <w:lang w:val="cs-CZ"/>
              </w:rPr>
              <w:t>Mindennapi</w:t>
            </w:r>
            <w:r w:rsidRPr="00D461CB">
              <w:rPr>
                <w:sz w:val="24"/>
              </w:rPr>
              <w:t xml:space="preserve"> </w:t>
            </w:r>
            <w:r w:rsidRPr="00D461CB">
              <w:rPr>
                <w:sz w:val="24"/>
                <w:lang w:val="cs-CZ"/>
              </w:rPr>
              <w:t>kommunikációs</w:t>
            </w:r>
            <w:r w:rsidRPr="00D461CB">
              <w:rPr>
                <w:sz w:val="24"/>
              </w:rPr>
              <w:t xml:space="preserve"> helyzetekben való megnyilvánulás, törekvés az érthető, kifejező beszédre.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Szóbeli szövegek megértése, reprodukálása, utasítások megfelelő követése, a kommunikációs partner szóbeli közlésének megértése.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Az alapvető kommunikációs kapcsolatfelvételi formák ismerete és alkalmazása: köszönés, bemutatkozás, megszólítás, kérdezés, kérés stb.</w:t>
            </w:r>
          </w:p>
        </w:tc>
      </w:tr>
      <w:tr w:rsidR="004C2F82" w:rsidRPr="00D2018D">
        <w:tc>
          <w:tcPr>
            <w:tcW w:w="2100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72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hallásértés fejlesztése (pl. </w:t>
            </w:r>
            <w:r w:rsidRPr="00D461CB">
              <w:rPr>
                <w:sz w:val="24"/>
                <w:lang w:val="cs-CZ"/>
              </w:rPr>
              <w:t>dramatikus</w:t>
            </w:r>
            <w:r w:rsidRPr="00D461CB">
              <w:rPr>
                <w:sz w:val="24"/>
              </w:rPr>
              <w:t xml:space="preserve"> játékkal, szövegmondással, interaktív olvasásértéssel).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kommunikációs helyzetnek megfelelő helyes beszédlégzés, hangképzés, hangsúlyozás, tempó és szünettartás kialakulásának segítése: pl. beszédgyakorlatokkal, dramatikus játékkal, hangos szövegmondással.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  <w:lang w:val="cs-CZ"/>
              </w:rPr>
              <w:t>Törekvés</w:t>
            </w:r>
            <w:r w:rsidRPr="00D461CB">
              <w:rPr>
                <w:sz w:val="24"/>
              </w:rPr>
              <w:t xml:space="preserve"> a különböző beszédhelyzetekben a jól formált, a kommunikációs célt közvetítő beszéd alkottatására. A kifejező kommunikáció, a megfelelő szókincs alkalmaztatása személyes beszámolóban, történetmeséléskor, személyek jellemzésekor. A társas viselkedés szabályozásához szükséges nyelvi kompetenciák fejlesztése, a konfliktusok kezelése képességének fejlesztése. </w:t>
            </w:r>
          </w:p>
          <w:p w:rsidR="004C2F82" w:rsidRPr="00D461CB" w:rsidRDefault="004C2F82" w:rsidP="00D461CB">
            <w:pPr>
              <w:widowControl w:val="0"/>
              <w:rPr>
                <w:strike/>
                <w:color w:val="FF0000"/>
                <w:sz w:val="24"/>
              </w:rPr>
            </w:pPr>
            <w:r w:rsidRPr="00D461CB">
              <w:rPr>
                <w:sz w:val="24"/>
              </w:rPr>
              <w:t>A kiejtés, a szöveg és a nem nyelvi jelek közötti összhang kialakulásának fejlesztés</w:t>
            </w:r>
            <w:r w:rsidR="00D150FA">
              <w:rPr>
                <w:sz w:val="24"/>
              </w:rPr>
              <w:t>e.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A nyelvjárási változatok (pl. hangkészlet) felismertetése, ezen keresztül az elfogadó attitűd, a másság iránti tisztelet erősítése.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A kommunikációs folyamat alapvető tényezőinek tudatosítása.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Kommunikációs (illem) szabályok tudatosítása.</w:t>
            </w:r>
          </w:p>
        </w:tc>
      </w:tr>
    </w:tbl>
    <w:p w:rsidR="006E35FA" w:rsidRDefault="006E35FA" w:rsidP="006E35FA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9"/>
        <w:gridCol w:w="199"/>
        <w:gridCol w:w="4556"/>
        <w:gridCol w:w="1279"/>
        <w:gridCol w:w="1169"/>
      </w:tblGrid>
      <w:tr w:rsidR="004C2F82" w:rsidRPr="00D2018D">
        <w:tc>
          <w:tcPr>
            <w:tcW w:w="6624" w:type="dxa"/>
            <w:gridSpan w:val="3"/>
            <w:vAlign w:val="center"/>
          </w:tcPr>
          <w:p w:rsidR="004C2F82" w:rsidRPr="00D461CB" w:rsidRDefault="004C2F82" w:rsidP="006E35FA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448" w:type="dxa"/>
            <w:gridSpan w:val="2"/>
            <w:vAlign w:val="center"/>
          </w:tcPr>
          <w:p w:rsidR="004C2F82" w:rsidRPr="00D461CB" w:rsidRDefault="004C2F82" w:rsidP="006E35FA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t>Kapcsolódási</w:t>
            </w:r>
            <w:r w:rsidRPr="00D461CB">
              <w:rPr>
                <w:b/>
                <w:sz w:val="24"/>
              </w:rPr>
              <w:t xml:space="preserve"> pontok</w:t>
            </w:r>
          </w:p>
        </w:tc>
      </w:tr>
      <w:tr w:rsidR="004C2F82" w:rsidRPr="00D2018D">
        <w:tc>
          <w:tcPr>
            <w:tcW w:w="6624" w:type="dxa"/>
            <w:gridSpan w:val="3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hallásértés fejlesztése analitikus és </w:t>
            </w:r>
            <w:r w:rsidRPr="00D461CB">
              <w:rPr>
                <w:sz w:val="24"/>
                <w:lang w:val="cs-CZ"/>
              </w:rPr>
              <w:t>evaluációs</w:t>
            </w:r>
            <w:r w:rsidRPr="00D461CB">
              <w:rPr>
                <w:sz w:val="24"/>
              </w:rPr>
              <w:t xml:space="preserve"> gyakorlatokkal.</w:t>
            </w:r>
          </w:p>
          <w:p w:rsidR="004C2F82" w:rsidRPr="00D150FA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Különböző hallott szövegek, információk megértése, rövid összefoglaló reprodukálása. Alkalmazkodás a beszédhelyzethez, a kommunikációs célhoz. </w:t>
            </w:r>
          </w:p>
          <w:p w:rsidR="004C2F82" w:rsidRPr="00D150FA" w:rsidRDefault="004C2F82" w:rsidP="00D150FA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Különböző, a kommunikációs célnak, a kommunikációs helyzet: tér, idő és résztvevői szerepeknek megfelelő beszédhelyzetek létrehozása szerepjátékkal, drámapedagógiai gyakorlatokkal.</w:t>
            </w:r>
            <w:r w:rsidRPr="00D461CB">
              <w:rPr>
                <w:strike/>
                <w:color w:val="FF0000"/>
                <w:sz w:val="24"/>
              </w:rPr>
              <w:t xml:space="preserve"> 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A kommunikációs helyzet tér, idő és résztvevői szerepek (kontextus), valamint a beszédpartner közlésének, viselkedésnek megfigyelése, értelmezése.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kommunikáció teljes folyamatának megfigyelése, a következtetések nyomán alaptényezőinek megnevezése egy-egy példa elemzésével.</w:t>
            </w:r>
          </w:p>
        </w:tc>
        <w:tc>
          <w:tcPr>
            <w:tcW w:w="2448" w:type="dxa"/>
            <w:gridSpan w:val="2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 xml:space="preserve">Dráma és </w:t>
            </w:r>
            <w:r w:rsidRPr="00D461CB">
              <w:rPr>
                <w:rFonts w:ascii="Times New Roman" w:hAnsi="Times New Roman"/>
                <w:i/>
                <w:lang w:val="cs-CZ"/>
              </w:rPr>
              <w:t>tánc</w:t>
            </w:r>
            <w:r w:rsidRPr="00D461CB">
              <w:rPr>
                <w:rFonts w:ascii="Times New Roman" w:hAnsi="Times New Roman"/>
              </w:rPr>
              <w:t>: kommunikációs kapcsolatteremtés, szituációk, helyzetgyakorlatok.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Vizuális kultúra</w:t>
            </w:r>
            <w:r w:rsidRPr="00D461CB">
              <w:rPr>
                <w:sz w:val="24"/>
              </w:rPr>
              <w:t>: vizuális kommunikáció.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Természetismeret</w:t>
            </w:r>
            <w:r w:rsidRPr="00D461CB">
              <w:rPr>
                <w:sz w:val="24"/>
              </w:rPr>
              <w:t xml:space="preserve">: az ember megismerése, érzékszervek.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Erkölcstan</w:t>
            </w:r>
            <w:r w:rsidRPr="00D461CB">
              <w:rPr>
                <w:sz w:val="24"/>
              </w:rPr>
              <w:t>: önismeret, a személyes kapcsolatok, a beszélgetés jelentősége.</w:t>
            </w:r>
          </w:p>
        </w:tc>
      </w:tr>
      <w:tr w:rsidR="004C2F82" w:rsidRPr="00D2018D">
        <w:tblPrEx>
          <w:tblBorders>
            <w:top w:val="none" w:sz="0" w:space="0" w:color="auto"/>
          </w:tblBorders>
        </w:tblPrEx>
        <w:tc>
          <w:tcPr>
            <w:tcW w:w="1869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>Kulcsfogalmak/ fogalmak</w:t>
            </w:r>
          </w:p>
        </w:tc>
        <w:tc>
          <w:tcPr>
            <w:tcW w:w="7203" w:type="dxa"/>
            <w:gridSpan w:val="4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 A kommunikáció folyamata, tényezői: adó, vevő, csatorna, kód, üzenet, kapcsolat. </w:t>
            </w:r>
          </w:p>
        </w:tc>
      </w:tr>
      <w:tr w:rsidR="004C2F82" w:rsidRPr="00D2018D">
        <w:tc>
          <w:tcPr>
            <w:tcW w:w="2068" w:type="dxa"/>
            <w:gridSpan w:val="2"/>
            <w:vAlign w:val="center"/>
          </w:tcPr>
          <w:p w:rsidR="004C2F82" w:rsidRPr="00D461CB" w:rsidRDefault="004C2F82" w:rsidP="00454FAA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lastRenderedPageBreak/>
              <w:t>Tematikai</w:t>
            </w:r>
            <w:r w:rsidRPr="00D461CB">
              <w:rPr>
                <w:b/>
                <w:sz w:val="24"/>
              </w:rPr>
              <w:t xml:space="preserve"> egység/</w:t>
            </w:r>
            <w:r w:rsidR="006E35FA">
              <w:rPr>
                <w:b/>
                <w:sz w:val="24"/>
              </w:rPr>
              <w:t xml:space="preserve"> </w:t>
            </w:r>
            <w:r w:rsidRPr="00D461CB">
              <w:rPr>
                <w:b/>
                <w:sz w:val="24"/>
              </w:rPr>
              <w:t>Fejlesztési cél</w:t>
            </w:r>
          </w:p>
        </w:tc>
        <w:tc>
          <w:tcPr>
            <w:tcW w:w="5835" w:type="dxa"/>
            <w:gridSpan w:val="2"/>
            <w:vAlign w:val="center"/>
          </w:tcPr>
          <w:p w:rsidR="004C2F82" w:rsidRPr="00D461CB" w:rsidRDefault="004C2F82" w:rsidP="00454FAA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 xml:space="preserve">Olvasás, </w:t>
            </w:r>
            <w:r w:rsidRPr="00D461CB">
              <w:rPr>
                <w:b/>
                <w:sz w:val="24"/>
                <w:lang w:val="cs-CZ"/>
              </w:rPr>
              <w:t>az</w:t>
            </w:r>
            <w:r w:rsidRPr="00D461CB">
              <w:rPr>
                <w:b/>
                <w:sz w:val="24"/>
              </w:rPr>
              <w:t xml:space="preserve"> írott szöveg megértése. </w:t>
            </w:r>
            <w:r w:rsidRPr="00D461CB">
              <w:rPr>
                <w:b/>
                <w:sz w:val="24"/>
                <w:lang w:val="cs-CZ"/>
              </w:rPr>
              <w:t>Olvasás</w:t>
            </w:r>
            <w:r w:rsidRPr="00D461CB">
              <w:rPr>
                <w:b/>
                <w:sz w:val="24"/>
              </w:rPr>
              <w:t xml:space="preserve">, </w:t>
            </w:r>
            <w:r w:rsidRPr="00D461CB">
              <w:rPr>
                <w:b/>
                <w:sz w:val="24"/>
                <w:lang w:val="cs-CZ"/>
              </w:rPr>
              <w:t>szövegértés</w:t>
            </w:r>
          </w:p>
        </w:tc>
        <w:tc>
          <w:tcPr>
            <w:tcW w:w="1169" w:type="dxa"/>
            <w:vAlign w:val="center"/>
          </w:tcPr>
          <w:p w:rsidR="004C2F82" w:rsidRDefault="004C2F82" w:rsidP="00454FAA">
            <w:pPr>
              <w:widowControl w:val="0"/>
              <w:jc w:val="center"/>
              <w:rPr>
                <w:b/>
                <w:sz w:val="24"/>
                <w:lang w:val="cs-CZ"/>
              </w:rPr>
            </w:pPr>
            <w:r w:rsidRPr="00D461CB">
              <w:rPr>
                <w:b/>
                <w:sz w:val="24"/>
                <w:lang w:val="cs-CZ"/>
              </w:rPr>
              <w:t>Órakeret</w:t>
            </w:r>
          </w:p>
          <w:p w:rsidR="00D150FA" w:rsidRPr="00D461CB" w:rsidRDefault="00D150FA" w:rsidP="00454FAA">
            <w:pPr>
              <w:widowControl w:val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  <w:lang w:val="cs-CZ"/>
              </w:rPr>
              <w:t>10 óra</w:t>
            </w:r>
          </w:p>
        </w:tc>
      </w:tr>
      <w:tr w:rsidR="004C2F82" w:rsidRPr="00D2018D">
        <w:tc>
          <w:tcPr>
            <w:tcW w:w="2068" w:type="dxa"/>
            <w:gridSpan w:val="2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7004" w:type="dxa"/>
            <w:gridSpan w:val="3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tanult olvasási stratégiák adekvát </w:t>
            </w:r>
            <w:r w:rsidRPr="00D461CB">
              <w:rPr>
                <w:sz w:val="24"/>
                <w:lang w:val="cs-CZ"/>
              </w:rPr>
              <w:t>alkalmazása</w:t>
            </w:r>
            <w:r w:rsidRPr="00D461CB">
              <w:rPr>
                <w:sz w:val="24"/>
              </w:rPr>
              <w:t xml:space="preserve"> olvasás előtt, alatt és után. A tanult különböző típusú és műfajú szövegek felismerése és megértése. A szöveg információinak és gondolatainak a tanuló életkora szerint elvárható értelmezése és értékelése.</w:t>
            </w:r>
          </w:p>
        </w:tc>
      </w:tr>
    </w:tbl>
    <w:p w:rsidR="006F2860" w:rsidRDefault="006F2860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8"/>
        <w:gridCol w:w="7004"/>
      </w:tblGrid>
      <w:tr w:rsidR="004C2F82" w:rsidRPr="00D2018D">
        <w:tc>
          <w:tcPr>
            <w:tcW w:w="2068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04" w:type="dxa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  <w:strike/>
                <w:color w:val="FF0000"/>
              </w:rPr>
            </w:pP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Az olvasási technika fejlesztése különféle folyamatos és nem folyamatos szövegeken többféle szövegértési eljárással. A szöveghez tartozó kép és szöveg közötti összefüggés felismertetése, egyszerűbb ábrák, grafikonok értelmeztetése.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 xml:space="preserve">Az olvasási, a szövegértési hibák felismerésének fejlesztése, és a megfelelő javítási stratégia megismertetése, alkalmazásának elősegítése.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számítógépes szövegek olvasási sajátosságainak felismertetése.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webes felületek nem lineáris szövegeinek olvasási sajátosságainak felismertetése, a nehézségek tudatosítása. </w:t>
            </w:r>
          </w:p>
          <w:p w:rsidR="004C2F82" w:rsidRPr="00D2018D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tömegkommunikációs szövegekben rejlő manipulációk felismerésének képességének fejlesztése. (Médiatudatosság.)</w:t>
            </w:r>
          </w:p>
        </w:tc>
      </w:tr>
    </w:tbl>
    <w:p w:rsidR="006E35FA" w:rsidRPr="00D461CB" w:rsidRDefault="006E35FA" w:rsidP="006E35FA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99"/>
        <w:gridCol w:w="2373"/>
      </w:tblGrid>
      <w:tr w:rsidR="004C2F82" w:rsidRPr="00D2018D">
        <w:tc>
          <w:tcPr>
            <w:tcW w:w="6699" w:type="dxa"/>
            <w:vAlign w:val="center"/>
          </w:tcPr>
          <w:p w:rsidR="004C2F82" w:rsidRPr="00D461CB" w:rsidRDefault="004C2F82" w:rsidP="006E35FA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</w:t>
            </w:r>
            <w:r w:rsidRPr="00D461CB">
              <w:rPr>
                <w:rFonts w:ascii="Times New Roman" w:hAnsi="Times New Roman"/>
                <w:sz w:val="24"/>
                <w:lang w:val="cs-CZ"/>
              </w:rPr>
              <w:t>fejlesztési</w:t>
            </w:r>
            <w:r w:rsidRPr="00D461CB">
              <w:rPr>
                <w:rFonts w:ascii="Times New Roman" w:hAnsi="Times New Roman"/>
                <w:sz w:val="24"/>
              </w:rPr>
              <w:t xml:space="preserve"> </w:t>
            </w:r>
            <w:r w:rsidRPr="00D461CB">
              <w:rPr>
                <w:rFonts w:ascii="Times New Roman" w:hAnsi="Times New Roman"/>
                <w:sz w:val="24"/>
                <w:lang w:val="cs-CZ"/>
              </w:rPr>
              <w:t>követelmények</w:t>
            </w:r>
          </w:p>
        </w:tc>
        <w:tc>
          <w:tcPr>
            <w:tcW w:w="2373" w:type="dxa"/>
            <w:vAlign w:val="center"/>
          </w:tcPr>
          <w:p w:rsidR="004C2F82" w:rsidRPr="00D461CB" w:rsidRDefault="004C2F82" w:rsidP="006E35FA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t>Kapcsolódási</w:t>
            </w:r>
            <w:r w:rsidRPr="00D461CB">
              <w:rPr>
                <w:b/>
                <w:sz w:val="24"/>
              </w:rPr>
              <w:t xml:space="preserve"> pontok</w:t>
            </w:r>
          </w:p>
        </w:tc>
      </w:tr>
      <w:tr w:rsidR="004C2F82" w:rsidRPr="00D2018D">
        <w:tc>
          <w:tcPr>
            <w:tcW w:w="6699" w:type="dxa"/>
          </w:tcPr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 Az ismert szöveg-feldolgozási stratégiák (átfutás, jóslás, előzetes tudás aktiválása stb.) alkalmazása, illetve újabb stratégiákkal való bővítése (szintézis, szelektív olvasás).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szövegértés folyamatának megfigyelése, a szöveg megértésének követése, monitorizálása. A hibás olvasási, szövegértési technika felismerése, a megfelelő javító stratégia megtalálása és alkalmazása.</w:t>
            </w:r>
          </w:p>
          <w:p w:rsidR="004C2F82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Az információhordozók kommunikációs funkcióinak és</w:t>
            </w:r>
            <w:r w:rsidRPr="00D461CB">
              <w:rPr>
                <w:b/>
                <w:sz w:val="24"/>
              </w:rPr>
              <w:t xml:space="preserve"> </w:t>
            </w:r>
            <w:r w:rsidRPr="00D461CB">
              <w:rPr>
                <w:sz w:val="24"/>
              </w:rPr>
              <w:t>az olvasott szövegek tipológiai és műfaji különbségének megfigyelése, a szöveg mondanivalójának saját szavakkal történő megfogalmazása. A szöveg szereplőinek bemutatása. A szöveg és a kép összefüggéseinek feltárása, értelmezése.</w:t>
            </w:r>
          </w:p>
          <w:p w:rsidR="00506034" w:rsidRDefault="00506034" w:rsidP="00D461CB">
            <w:pPr>
              <w:widowControl w:val="0"/>
              <w:rPr>
                <w:sz w:val="24"/>
              </w:rPr>
            </w:pPr>
          </w:p>
          <w:p w:rsidR="00506034" w:rsidRPr="00D461CB" w:rsidRDefault="00506034" w:rsidP="00D461CB">
            <w:pPr>
              <w:widowControl w:val="0"/>
              <w:rPr>
                <w:sz w:val="24"/>
              </w:rPr>
            </w:pPr>
            <w:r w:rsidRPr="00506034">
              <w:rPr>
                <w:b/>
                <w:sz w:val="24"/>
              </w:rPr>
              <w:t>Kulcsfogalmak,</w:t>
            </w:r>
            <w:r w:rsidR="00454FAA">
              <w:rPr>
                <w:b/>
                <w:sz w:val="24"/>
              </w:rPr>
              <w:t xml:space="preserve"> </w:t>
            </w:r>
            <w:r w:rsidRPr="00506034">
              <w:rPr>
                <w:b/>
                <w:sz w:val="24"/>
              </w:rPr>
              <w:t>fogalmak</w:t>
            </w:r>
            <w:r>
              <w:rPr>
                <w:sz w:val="24"/>
              </w:rPr>
              <w:t>: üzenet, szövegkép</w:t>
            </w:r>
          </w:p>
        </w:tc>
        <w:tc>
          <w:tcPr>
            <w:tcW w:w="2373" w:type="dxa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i/>
                <w:sz w:val="24"/>
                <w:lang w:val="cs-CZ"/>
              </w:rPr>
              <w:t>Matematika;</w:t>
            </w:r>
            <w:r w:rsidRPr="00D461CB">
              <w:rPr>
                <w:sz w:val="24"/>
              </w:rPr>
              <w:t xml:space="preserve"> </w:t>
            </w:r>
            <w:r w:rsidRPr="00D461CB">
              <w:rPr>
                <w:i/>
                <w:sz w:val="24"/>
                <w:lang w:val="cs-CZ"/>
              </w:rPr>
              <w:t>természetismeret</w:t>
            </w:r>
            <w:r w:rsidRPr="00D461CB">
              <w:rPr>
                <w:sz w:val="24"/>
              </w:rPr>
              <w:t>: szövegértés, a feladatok szövegének értelmezése.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Informatika</w:t>
            </w:r>
            <w:r w:rsidRPr="00D461CB">
              <w:rPr>
                <w:sz w:val="24"/>
              </w:rPr>
              <w:t>: tájékozódás, információkeresés.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Mozgóképkultúra és médiaismeret; vizuális kultúra</w:t>
            </w:r>
            <w:r w:rsidRPr="00D461CB">
              <w:rPr>
                <w:sz w:val="24"/>
              </w:rPr>
              <w:t>: szöveg és kép összefüggéseinek feltárása.</w:t>
            </w:r>
          </w:p>
        </w:tc>
      </w:tr>
    </w:tbl>
    <w:p w:rsidR="006E35FA" w:rsidRPr="00D461CB" w:rsidRDefault="006E35FA" w:rsidP="006E35FA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4"/>
        <w:gridCol w:w="316"/>
        <w:gridCol w:w="4599"/>
        <w:gridCol w:w="1185"/>
        <w:gridCol w:w="1188"/>
      </w:tblGrid>
      <w:tr w:rsidR="004C2F82" w:rsidRPr="00D2018D">
        <w:tc>
          <w:tcPr>
            <w:tcW w:w="2100" w:type="dxa"/>
            <w:gridSpan w:val="2"/>
            <w:vAlign w:val="center"/>
          </w:tcPr>
          <w:p w:rsidR="004C2F82" w:rsidRPr="00D461CB" w:rsidRDefault="004C2F82" w:rsidP="00454FAA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egység/</w:t>
            </w:r>
            <w:r w:rsidR="006E35FA">
              <w:rPr>
                <w:b/>
                <w:sz w:val="24"/>
              </w:rPr>
              <w:t xml:space="preserve"> </w:t>
            </w:r>
            <w:r w:rsidRPr="00D461CB">
              <w:rPr>
                <w:b/>
                <w:sz w:val="24"/>
                <w:lang w:val="cs-CZ"/>
              </w:rPr>
              <w:t>Fejlesztési</w:t>
            </w:r>
            <w:r w:rsidRPr="00D461CB">
              <w:rPr>
                <w:b/>
                <w:sz w:val="24"/>
              </w:rPr>
              <w:t xml:space="preserve"> cél</w:t>
            </w:r>
          </w:p>
        </w:tc>
        <w:tc>
          <w:tcPr>
            <w:tcW w:w="5784" w:type="dxa"/>
            <w:gridSpan w:val="2"/>
            <w:vAlign w:val="center"/>
          </w:tcPr>
          <w:p w:rsidR="004C2F82" w:rsidRPr="00D461CB" w:rsidRDefault="004C2F82" w:rsidP="00454FAA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 xml:space="preserve">Írás, </w:t>
            </w:r>
            <w:r w:rsidRPr="00D461CB">
              <w:rPr>
                <w:b/>
                <w:sz w:val="24"/>
                <w:lang w:val="cs-CZ"/>
              </w:rPr>
              <w:t>fogalmazás</w:t>
            </w:r>
          </w:p>
        </w:tc>
        <w:tc>
          <w:tcPr>
            <w:tcW w:w="1188" w:type="dxa"/>
            <w:vAlign w:val="center"/>
          </w:tcPr>
          <w:p w:rsidR="004C2F82" w:rsidRDefault="004C2F82" w:rsidP="00454FAA">
            <w:pPr>
              <w:widowControl w:val="0"/>
              <w:jc w:val="center"/>
              <w:rPr>
                <w:b/>
                <w:sz w:val="24"/>
                <w:lang w:val="cs-CZ"/>
              </w:rPr>
            </w:pPr>
            <w:r w:rsidRPr="00D461CB">
              <w:rPr>
                <w:b/>
                <w:sz w:val="24"/>
                <w:lang w:val="cs-CZ"/>
              </w:rPr>
              <w:t>Órakeret</w:t>
            </w:r>
          </w:p>
          <w:p w:rsidR="00506034" w:rsidRPr="00D461CB" w:rsidRDefault="00506034" w:rsidP="00454FAA">
            <w:pPr>
              <w:widowControl w:val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  <w:lang w:val="cs-CZ"/>
              </w:rPr>
              <w:t>6 óra</w:t>
            </w:r>
          </w:p>
        </w:tc>
      </w:tr>
      <w:tr w:rsidR="004C2F82" w:rsidRPr="00D2018D">
        <w:tc>
          <w:tcPr>
            <w:tcW w:w="2100" w:type="dxa"/>
            <w:gridSpan w:val="2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6972" w:type="dxa"/>
            <w:gridSpan w:val="3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Megfelelő, kialakult egyéni írástechnika </w:t>
            </w:r>
            <w:r w:rsidRPr="00D461CB">
              <w:rPr>
                <w:sz w:val="24"/>
                <w:lang w:val="cs-CZ"/>
              </w:rPr>
              <w:t>alkalmazása</w:t>
            </w:r>
            <w:r w:rsidRPr="00D461CB">
              <w:rPr>
                <w:sz w:val="24"/>
              </w:rPr>
              <w:t>. A szövegalkotás műveleteinek ismerete: anyaggyűjtés, címválasztás, a lényeges gondolatok kiválasztása, elrendezése, az időrend, a szöveg tagolása bekezdésekre. A tanult fogalmazási műfajokban való jártasság, szövegalkotás</w:t>
            </w:r>
            <w:proofErr w:type="gramStart"/>
            <w:r w:rsidRPr="00D461CB">
              <w:rPr>
                <w:sz w:val="24"/>
              </w:rPr>
              <w:t>..</w:t>
            </w:r>
            <w:proofErr w:type="gramEnd"/>
          </w:p>
        </w:tc>
      </w:tr>
      <w:tr w:rsidR="004C2F82" w:rsidRPr="00D2018D">
        <w:tc>
          <w:tcPr>
            <w:tcW w:w="2100" w:type="dxa"/>
            <w:gridSpan w:val="2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72" w:type="dxa"/>
            <w:gridSpan w:val="3"/>
          </w:tcPr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Újabb szövegalkotási eljárások megismertetése, alkalmazásának segítése.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Digitális kompetencia fejlesztése: néhány internetes szövegtípus formai és tartalmi jellemzőinek megfigyelése.</w:t>
            </w:r>
          </w:p>
        </w:tc>
      </w:tr>
      <w:tr w:rsidR="004C2F82" w:rsidRPr="00D2018D">
        <w:tc>
          <w:tcPr>
            <w:tcW w:w="6699" w:type="dxa"/>
            <w:gridSpan w:val="3"/>
            <w:vAlign w:val="center"/>
          </w:tcPr>
          <w:p w:rsidR="004C2F82" w:rsidRPr="00D461CB" w:rsidRDefault="004C2F82" w:rsidP="006E35FA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lastRenderedPageBreak/>
              <w:t>Ismeretek/fejlesztési követelmények</w:t>
            </w:r>
          </w:p>
        </w:tc>
        <w:tc>
          <w:tcPr>
            <w:tcW w:w="2373" w:type="dxa"/>
            <w:gridSpan w:val="2"/>
            <w:vAlign w:val="center"/>
          </w:tcPr>
          <w:p w:rsidR="004C2F82" w:rsidRPr="00D461CB" w:rsidRDefault="004C2F82" w:rsidP="006E35FA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2018D">
        <w:tc>
          <w:tcPr>
            <w:tcW w:w="6699" w:type="dxa"/>
            <w:gridSpan w:val="3"/>
          </w:tcPr>
          <w:p w:rsidR="004C2F82" w:rsidRPr="00506034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Néhány internetes szövegtípus formai és tart</w:t>
            </w:r>
            <w:r w:rsidR="00506034">
              <w:rPr>
                <w:sz w:val="24"/>
              </w:rPr>
              <w:t>almi jellemzőinek megfigyelése.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Az írásmű üzenetének, céljának, befogadójának megfelelő szókincs használata.</w:t>
            </w:r>
          </w:p>
          <w:p w:rsidR="004C2F82" w:rsidRPr="00D461CB" w:rsidRDefault="004C2F82" w:rsidP="00D461CB">
            <w:pPr>
              <w:pStyle w:val="Szvegtrzsbehzssal"/>
              <w:widowControl w:val="0"/>
              <w:tabs>
                <w:tab w:val="left" w:pos="709"/>
              </w:tabs>
              <w:rPr>
                <w:color w:val="000000"/>
              </w:rPr>
            </w:pPr>
            <w:r w:rsidRPr="00D461CB">
              <w:rPr>
                <w:color w:val="000000"/>
              </w:rPr>
              <w:t xml:space="preserve">Személyes élmények megfogalmazása különböző szöveg-típusokban: mese, elbeszélés, leírás, jellemzés, levél.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Szövegalkotás az internetes műfajokban: pl. e-mail, komment.</w:t>
            </w:r>
          </w:p>
          <w:p w:rsidR="004C2F82" w:rsidRPr="00D461CB" w:rsidRDefault="004C2F82" w:rsidP="00D461CB">
            <w:pPr>
              <w:pStyle w:val="Szvegtrzsbehzssal"/>
              <w:widowControl w:val="0"/>
              <w:tabs>
                <w:tab w:val="left" w:pos="709"/>
              </w:tabs>
              <w:rPr>
                <w:color w:val="000000"/>
              </w:rPr>
            </w:pPr>
            <w:r w:rsidRPr="00D461CB">
              <w:rPr>
                <w:color w:val="000000"/>
              </w:rPr>
              <w:t xml:space="preserve">Az írás nem nyelvi jeleinek (betűforma, -nagyság, sorköz, margó, távolság, színek, kiemelések stb.), a szöveg képének az írott üzeneten túli jelentése.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kézzel írt és a számítógépes szövegek különbözőségei, hasonlóságai.</w:t>
            </w:r>
          </w:p>
        </w:tc>
        <w:tc>
          <w:tcPr>
            <w:tcW w:w="2373" w:type="dxa"/>
            <w:gridSpan w:val="2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  <w:lang w:val="cs-CZ"/>
              </w:rPr>
              <w:t>Idegen</w:t>
            </w:r>
            <w:r w:rsidRPr="00D461CB">
              <w:rPr>
                <w:rFonts w:ascii="Times New Roman" w:hAnsi="Times New Roman"/>
                <w:i/>
              </w:rPr>
              <w:t xml:space="preserve"> nyelv</w:t>
            </w:r>
            <w:r w:rsidRPr="00D461CB">
              <w:rPr>
                <w:rFonts w:ascii="Times New Roman" w:hAnsi="Times New Roman"/>
              </w:rPr>
              <w:t xml:space="preserve">: </w:t>
            </w:r>
            <w:r w:rsidRPr="00D461CB">
              <w:rPr>
                <w:rFonts w:ascii="Times New Roman" w:hAnsi="Times New Roman"/>
                <w:lang w:val="cs-CZ"/>
              </w:rPr>
              <w:t>udvariassági</w:t>
            </w:r>
            <w:r w:rsidRPr="00D461CB">
              <w:rPr>
                <w:rFonts w:ascii="Times New Roman" w:hAnsi="Times New Roman"/>
              </w:rPr>
              <w:t xml:space="preserve"> formulák, egyszerű </w:t>
            </w:r>
            <w:r w:rsidRPr="00D461CB">
              <w:rPr>
                <w:rFonts w:ascii="Times New Roman" w:hAnsi="Times New Roman"/>
                <w:lang w:val="cs-CZ"/>
              </w:rPr>
              <w:t>üzenetek</w:t>
            </w:r>
            <w:r w:rsidRPr="00D461CB">
              <w:rPr>
                <w:rFonts w:ascii="Times New Roman" w:hAnsi="Times New Roman"/>
              </w:rPr>
              <w:t xml:space="preserve"> megfogalmazása a tanult idegen nyelven.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 xml:space="preserve">Történelem, társadalmi és állampolgári ismeretek: </w:t>
            </w:r>
            <w:r w:rsidRPr="00D461CB">
              <w:rPr>
                <w:rFonts w:ascii="Times New Roman" w:hAnsi="Times New Roman"/>
              </w:rPr>
              <w:t>narratív szövegek, történetmondás történelmi eseményekről, hősökről.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 xml:space="preserve">Természetismeret: </w:t>
            </w:r>
            <w:r w:rsidRPr="00D461CB">
              <w:rPr>
                <w:rFonts w:ascii="Times New Roman" w:hAnsi="Times New Roman"/>
                <w:lang w:val="cs-CZ"/>
              </w:rPr>
              <w:t>anyaggyűjtés</w:t>
            </w:r>
            <w:r w:rsidRPr="00D461CB">
              <w:rPr>
                <w:rFonts w:ascii="Times New Roman" w:hAnsi="Times New Roman"/>
              </w:rPr>
              <w:t>, vázlatkészítés.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>Vizuális kultúra</w:t>
            </w:r>
            <w:r w:rsidRPr="00D461CB">
              <w:rPr>
                <w:rFonts w:ascii="Times New Roman" w:hAnsi="Times New Roman"/>
              </w:rPr>
              <w:t xml:space="preserve">: a szöveg képe. </w:t>
            </w:r>
          </w:p>
          <w:p w:rsidR="004C2F82" w:rsidRPr="00D461CB" w:rsidRDefault="004C2F82" w:rsidP="00454FAA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 xml:space="preserve">Informatika: </w:t>
            </w:r>
            <w:r w:rsidRPr="00D461CB">
              <w:rPr>
                <w:rFonts w:ascii="Times New Roman" w:hAnsi="Times New Roman"/>
              </w:rPr>
              <w:t>internetes források adatainak megkeresé</w:t>
            </w:r>
            <w:r w:rsidR="00454FAA">
              <w:rPr>
                <w:rFonts w:ascii="Times New Roman" w:hAnsi="Times New Roman"/>
              </w:rPr>
              <w:t>se.</w:t>
            </w:r>
          </w:p>
        </w:tc>
      </w:tr>
      <w:tr w:rsidR="004C2F82" w:rsidRPr="00D2018D">
        <w:tblPrEx>
          <w:tblBorders>
            <w:top w:val="none" w:sz="0" w:space="0" w:color="auto"/>
          </w:tblBorders>
        </w:tblPrEx>
        <w:tc>
          <w:tcPr>
            <w:tcW w:w="1784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 xml:space="preserve">Kulcsfogalmak/ </w:t>
            </w:r>
            <w:r w:rsidRPr="00D461CB">
              <w:rPr>
                <w:rFonts w:ascii="Times New Roman" w:hAnsi="Times New Roman"/>
                <w:b/>
                <w:color w:val="auto"/>
                <w:sz w:val="24"/>
                <w:lang w:val="cs-CZ"/>
              </w:rPr>
              <w:t>fogalmak</w:t>
            </w:r>
          </w:p>
        </w:tc>
        <w:tc>
          <w:tcPr>
            <w:tcW w:w="7288" w:type="dxa"/>
            <w:gridSpan w:val="4"/>
          </w:tcPr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e-mail, emotikon.</w:t>
            </w:r>
          </w:p>
          <w:p w:rsidR="004C2F82" w:rsidRPr="00D461CB" w:rsidRDefault="004C2F82" w:rsidP="00D461CB">
            <w:pPr>
              <w:widowControl w:val="0"/>
              <w:rPr>
                <w:strike/>
                <w:color w:val="FF0000"/>
                <w:sz w:val="24"/>
              </w:rPr>
            </w:pPr>
          </w:p>
        </w:tc>
      </w:tr>
    </w:tbl>
    <w:p w:rsidR="006E35FA" w:rsidRPr="00D461CB" w:rsidRDefault="006E35FA" w:rsidP="006E35FA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0"/>
        <w:gridCol w:w="5784"/>
        <w:gridCol w:w="1188"/>
      </w:tblGrid>
      <w:tr w:rsidR="004C2F82" w:rsidRPr="00D2018D">
        <w:tc>
          <w:tcPr>
            <w:tcW w:w="2100" w:type="dxa"/>
            <w:vAlign w:val="center"/>
          </w:tcPr>
          <w:p w:rsidR="004C2F82" w:rsidRPr="00D461CB" w:rsidRDefault="004C2F82" w:rsidP="00454FAA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egység/</w:t>
            </w:r>
            <w:r w:rsidR="006E35FA">
              <w:rPr>
                <w:b/>
                <w:sz w:val="24"/>
              </w:rPr>
              <w:t xml:space="preserve"> </w:t>
            </w:r>
            <w:r w:rsidRPr="00D461CB">
              <w:rPr>
                <w:b/>
                <w:sz w:val="24"/>
              </w:rPr>
              <w:t>Fejlesztési cél</w:t>
            </w:r>
          </w:p>
        </w:tc>
        <w:tc>
          <w:tcPr>
            <w:tcW w:w="5784" w:type="dxa"/>
            <w:vAlign w:val="center"/>
          </w:tcPr>
          <w:p w:rsidR="004C2F82" w:rsidRPr="00D461CB" w:rsidRDefault="004C2F82" w:rsidP="00454FAA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t>Helyesírás</w:t>
            </w:r>
          </w:p>
        </w:tc>
        <w:tc>
          <w:tcPr>
            <w:tcW w:w="1188" w:type="dxa"/>
            <w:vAlign w:val="center"/>
          </w:tcPr>
          <w:p w:rsidR="004C2F82" w:rsidRDefault="004C2F82" w:rsidP="00454FAA">
            <w:pPr>
              <w:widowControl w:val="0"/>
              <w:jc w:val="center"/>
              <w:rPr>
                <w:b/>
                <w:sz w:val="24"/>
                <w:lang w:val="cs-CZ"/>
              </w:rPr>
            </w:pPr>
            <w:r w:rsidRPr="00D461CB">
              <w:rPr>
                <w:b/>
                <w:sz w:val="24"/>
                <w:lang w:val="cs-CZ"/>
              </w:rPr>
              <w:t>Órakeret</w:t>
            </w:r>
          </w:p>
          <w:p w:rsidR="00506034" w:rsidRPr="00D461CB" w:rsidRDefault="00506034" w:rsidP="00454FAA">
            <w:pPr>
              <w:widowControl w:val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  <w:lang w:val="cs-CZ"/>
              </w:rPr>
              <w:t>7 óra</w:t>
            </w:r>
          </w:p>
        </w:tc>
      </w:tr>
      <w:tr w:rsidR="004C2F82" w:rsidRPr="00D2018D">
        <w:tc>
          <w:tcPr>
            <w:tcW w:w="2100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6972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tanult </w:t>
            </w:r>
            <w:r w:rsidRPr="00D461CB">
              <w:rPr>
                <w:sz w:val="24"/>
                <w:lang w:val="cs-CZ"/>
              </w:rPr>
              <w:t>főbb</w:t>
            </w:r>
            <w:r w:rsidRPr="00D461CB">
              <w:rPr>
                <w:sz w:val="24"/>
              </w:rPr>
              <w:t xml:space="preserve"> helyesírási szabályok felismerése, alkalmazása a szövegalkotásban, az írásbeli </w:t>
            </w:r>
            <w:r w:rsidRPr="00D461CB">
              <w:rPr>
                <w:sz w:val="24"/>
                <w:lang w:val="cs-CZ"/>
              </w:rPr>
              <w:t>munkákban</w:t>
            </w:r>
            <w:r w:rsidRPr="00D461CB">
              <w:rPr>
                <w:sz w:val="24"/>
              </w:rPr>
              <w:t>. Helyesírási kézikönyv használata tanári segítséggel.</w:t>
            </w:r>
          </w:p>
        </w:tc>
      </w:tr>
      <w:tr w:rsidR="004C2F82" w:rsidRPr="00D2018D">
        <w:tc>
          <w:tcPr>
            <w:tcW w:w="2100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72" w:type="dxa"/>
            <w:gridSpan w:val="2"/>
          </w:tcPr>
          <w:p w:rsidR="004C2F82" w:rsidRPr="00506034" w:rsidRDefault="00506034" w:rsidP="00506034">
            <w:pPr>
              <w:pStyle w:val="CM38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06034">
              <w:rPr>
                <w:rFonts w:ascii="Times New Roman" w:hAnsi="Times New Roman"/>
                <w:sz w:val="22"/>
                <w:szCs w:val="22"/>
              </w:rPr>
              <w:t>Annak elfogadása, hogy a normakövető helyesírásra törekvés az anyanyelvhez kötődés kifejezése. A szőfajokhoz kötődő legalapvetőbb és leggyakoribb he4lyesírási szabályok, normák megismerése.</w:t>
            </w:r>
          </w:p>
        </w:tc>
      </w:tr>
    </w:tbl>
    <w:p w:rsidR="006E35FA" w:rsidRPr="00D461CB" w:rsidRDefault="006E35FA" w:rsidP="006E35FA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99"/>
        <w:gridCol w:w="2373"/>
      </w:tblGrid>
      <w:tr w:rsidR="004C2F82" w:rsidRPr="00D2018D">
        <w:tc>
          <w:tcPr>
            <w:tcW w:w="6699" w:type="dxa"/>
            <w:vAlign w:val="center"/>
          </w:tcPr>
          <w:p w:rsidR="004C2F82" w:rsidRPr="00D461CB" w:rsidRDefault="004C2F82" w:rsidP="006E35FA">
            <w:pPr>
              <w:pStyle w:val="Cmsor3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73" w:type="dxa"/>
            <w:vAlign w:val="center"/>
          </w:tcPr>
          <w:p w:rsidR="004C2F82" w:rsidRPr="00D461CB" w:rsidRDefault="004C2F82" w:rsidP="006E35FA">
            <w:pPr>
              <w:keepNext/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t>Kapcsolódási</w:t>
            </w:r>
            <w:r w:rsidRPr="00D461CB">
              <w:rPr>
                <w:b/>
                <w:sz w:val="24"/>
              </w:rPr>
              <w:t xml:space="preserve"> pontok</w:t>
            </w:r>
          </w:p>
        </w:tc>
      </w:tr>
      <w:tr w:rsidR="004C2F82" w:rsidRPr="00D2018D">
        <w:tc>
          <w:tcPr>
            <w:tcW w:w="6699" w:type="dxa"/>
          </w:tcPr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tulajdonnév</w:t>
            </w:r>
            <w:r w:rsidR="005C6685">
              <w:rPr>
                <w:color w:val="FF0000"/>
                <w:sz w:val="24"/>
              </w:rPr>
              <w:t xml:space="preserve"> és a többi alapszófaj</w:t>
            </w:r>
            <w:r w:rsidRPr="00D461CB">
              <w:rPr>
                <w:color w:val="FF0000"/>
                <w:sz w:val="24"/>
              </w:rPr>
              <w:t xml:space="preserve"> </w:t>
            </w:r>
            <w:r w:rsidRPr="00D461CB">
              <w:rPr>
                <w:sz w:val="24"/>
              </w:rPr>
              <w:t xml:space="preserve">értelemtükröztető helyesírási alapjainak </w:t>
            </w:r>
            <w:r w:rsidRPr="00D461CB">
              <w:rPr>
                <w:sz w:val="24"/>
                <w:lang w:val="cs-CZ"/>
              </w:rPr>
              <w:t>megismerése</w:t>
            </w:r>
            <w:r w:rsidRPr="00D461CB">
              <w:rPr>
                <w:sz w:val="24"/>
              </w:rPr>
              <w:t>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megismert helyesírási esetek felismerése és tudatos </w:t>
            </w:r>
            <w:r w:rsidRPr="00D461CB">
              <w:rPr>
                <w:sz w:val="24"/>
                <w:lang w:val="cs-CZ"/>
              </w:rPr>
              <w:t>alkalmazása</w:t>
            </w:r>
            <w:r w:rsidRPr="00D461CB">
              <w:rPr>
                <w:sz w:val="24"/>
              </w:rPr>
              <w:t xml:space="preserve"> az írott szöveg megértése és szövegalkotási folyamatában; az önkontroll és szövegjavítás fokozatos önállósággal. Hibajavítási gyakorlatok segédeszközök használatával.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Törekvés a mindennapi írásbeli alkotásokban az igényes helyesírásra.</w:t>
            </w:r>
          </w:p>
        </w:tc>
        <w:tc>
          <w:tcPr>
            <w:tcW w:w="2373" w:type="dxa"/>
          </w:tcPr>
          <w:p w:rsidR="004C2F82" w:rsidRPr="00D461CB" w:rsidRDefault="004C2F82" w:rsidP="00454FAA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  <w:lang w:val="cs-CZ"/>
              </w:rPr>
              <w:t xml:space="preserve">Történelem, </w:t>
            </w:r>
            <w:r w:rsidRPr="00D461CB">
              <w:rPr>
                <w:rFonts w:ascii="Times New Roman" w:hAnsi="Times New Roman"/>
                <w:i/>
              </w:rPr>
              <w:t>idegen nyelv; vizuális kultúra; természetismeret</w:t>
            </w:r>
            <w:r w:rsidRPr="00D461CB">
              <w:rPr>
                <w:rFonts w:ascii="Times New Roman" w:hAnsi="Times New Roman"/>
              </w:rPr>
              <w:t>; i</w:t>
            </w:r>
            <w:r w:rsidRPr="00D461CB">
              <w:rPr>
                <w:rFonts w:ascii="Times New Roman" w:hAnsi="Times New Roman"/>
                <w:i/>
              </w:rPr>
              <w:t>nformatika</w:t>
            </w:r>
            <w:r w:rsidRPr="00D461CB">
              <w:rPr>
                <w:rFonts w:ascii="Times New Roman" w:hAnsi="Times New Roman"/>
              </w:rPr>
              <w:t>: a tantárgyra jellemző fogalmak, tulajdonnevek, földrajzi nevek, digitális kifejezések helyesírása.</w:t>
            </w:r>
          </w:p>
        </w:tc>
      </w:tr>
    </w:tbl>
    <w:p w:rsidR="006E35FA" w:rsidRDefault="006E35FA" w:rsidP="006E35FA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8"/>
        <w:gridCol w:w="5835"/>
        <w:gridCol w:w="1169"/>
      </w:tblGrid>
      <w:tr w:rsidR="004C2F82" w:rsidRPr="00D2018D">
        <w:tc>
          <w:tcPr>
            <w:tcW w:w="2068" w:type="dxa"/>
            <w:vAlign w:val="center"/>
          </w:tcPr>
          <w:p w:rsidR="004C2F82" w:rsidRPr="00D461CB" w:rsidRDefault="004C2F82" w:rsidP="00454FAA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lastRenderedPageBreak/>
              <w:t>Tematikai egység/</w:t>
            </w:r>
            <w:r w:rsidR="006E35FA">
              <w:rPr>
                <w:b/>
                <w:sz w:val="24"/>
              </w:rPr>
              <w:t xml:space="preserve"> </w:t>
            </w:r>
            <w:r w:rsidRPr="00D461CB">
              <w:rPr>
                <w:b/>
                <w:sz w:val="24"/>
              </w:rPr>
              <w:t>Fejlesztési cél</w:t>
            </w:r>
          </w:p>
        </w:tc>
        <w:tc>
          <w:tcPr>
            <w:tcW w:w="5835" w:type="dxa"/>
            <w:vAlign w:val="center"/>
          </w:tcPr>
          <w:p w:rsidR="004C2F82" w:rsidRPr="00D461CB" w:rsidRDefault="004C2F82" w:rsidP="00454FAA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 xml:space="preserve">A szavak szerkezete és </w:t>
            </w:r>
            <w:r w:rsidRPr="00D461CB">
              <w:rPr>
                <w:b/>
                <w:sz w:val="24"/>
                <w:lang w:val="cs-CZ"/>
              </w:rPr>
              <w:t>jelentése</w:t>
            </w:r>
          </w:p>
        </w:tc>
        <w:tc>
          <w:tcPr>
            <w:tcW w:w="1169" w:type="dxa"/>
            <w:vAlign w:val="center"/>
          </w:tcPr>
          <w:p w:rsidR="004C2F82" w:rsidRDefault="004C2F82" w:rsidP="00454FAA">
            <w:pPr>
              <w:widowControl w:val="0"/>
              <w:jc w:val="center"/>
              <w:rPr>
                <w:b/>
                <w:sz w:val="24"/>
                <w:lang w:val="cs-CZ"/>
              </w:rPr>
            </w:pPr>
            <w:r w:rsidRPr="00D461CB">
              <w:rPr>
                <w:b/>
                <w:sz w:val="24"/>
                <w:lang w:val="cs-CZ"/>
              </w:rPr>
              <w:t>Órakeret</w:t>
            </w:r>
          </w:p>
          <w:p w:rsidR="005C6685" w:rsidRPr="00D461CB" w:rsidRDefault="005C6685" w:rsidP="00454FAA">
            <w:pPr>
              <w:widowControl w:val="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  <w:lang w:val="cs-CZ"/>
              </w:rPr>
              <w:t>10 óra</w:t>
            </w:r>
          </w:p>
        </w:tc>
      </w:tr>
      <w:tr w:rsidR="004C2F82" w:rsidRPr="00D2018D">
        <w:tc>
          <w:tcPr>
            <w:tcW w:w="2068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7004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szavak szerkezeti </w:t>
            </w:r>
            <w:r w:rsidRPr="00D461CB">
              <w:rPr>
                <w:sz w:val="24"/>
                <w:lang w:val="cs-CZ"/>
              </w:rPr>
              <w:t>elemzése</w:t>
            </w:r>
            <w:r w:rsidRPr="00D461CB">
              <w:rPr>
                <w:sz w:val="24"/>
              </w:rPr>
              <w:t xml:space="preserve"> egyszerűbb esetekben: szótő, toldalékok, összetett szavak tagjai.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Az azonos alakú, többjelentésű és a rokon értelmű szavak megfelelő alkalmazása a beszélt és írott szövegalkotásban;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közmondások, szólások jelentésének értelmezése, eredeti funkciójuk ismerete.</w:t>
            </w:r>
          </w:p>
        </w:tc>
      </w:tr>
      <w:tr w:rsidR="004C2F82" w:rsidRPr="00D2018D">
        <w:tc>
          <w:tcPr>
            <w:tcW w:w="2068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04" w:type="dxa"/>
            <w:gridSpan w:val="2"/>
          </w:tcPr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 xml:space="preserve">Szókincsbővítés, annak megtapasztaltatása, hogy ugyanazt a tartalmat többféle szerkezettel, más-más szavakkal is ki lehet fejezni.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Néhány, mindennapi metafora jelentésszerkezetének játékos feladatokon keresztül történő megfigyeltetése. A magyar és valamely tanult, ismert idegen nyelv szerkezete közötti hasonlóságok és különbözőségek fölfedeztetése.</w:t>
            </w:r>
          </w:p>
        </w:tc>
      </w:tr>
    </w:tbl>
    <w:p w:rsidR="00D2018D" w:rsidRPr="00D461CB" w:rsidRDefault="00D2018D" w:rsidP="00D2018D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41"/>
        <w:gridCol w:w="4958"/>
        <w:gridCol w:w="2373"/>
      </w:tblGrid>
      <w:tr w:rsidR="004C2F82" w:rsidRPr="00D2018D">
        <w:tc>
          <w:tcPr>
            <w:tcW w:w="6699" w:type="dxa"/>
            <w:gridSpan w:val="2"/>
            <w:vAlign w:val="center"/>
          </w:tcPr>
          <w:p w:rsidR="004C2F82" w:rsidRPr="00D461CB" w:rsidRDefault="004C2F82" w:rsidP="00454FAA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73" w:type="dxa"/>
            <w:vAlign w:val="center"/>
          </w:tcPr>
          <w:p w:rsidR="004C2F82" w:rsidRPr="00D461CB" w:rsidRDefault="004C2F82" w:rsidP="00454FAA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2018D">
        <w:tc>
          <w:tcPr>
            <w:tcW w:w="6699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trike/>
                <w:color w:val="FF0000"/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Az ige és főnév szemantikája.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leggyakoribb mindennapi metaforák jelentésszerkezetének megfigyelése a beszélt és írott szövegekben játékos gyakorlatokkal.</w:t>
            </w:r>
          </w:p>
          <w:p w:rsidR="004C2F82" w:rsidRPr="00D461CB" w:rsidRDefault="004C2F82" w:rsidP="00D461CB">
            <w:pPr>
              <w:widowControl w:val="0"/>
              <w:rPr>
                <w:strike/>
                <w:color w:val="FF0000"/>
                <w:sz w:val="24"/>
              </w:rPr>
            </w:pPr>
          </w:p>
        </w:tc>
        <w:tc>
          <w:tcPr>
            <w:tcW w:w="2373" w:type="dxa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 xml:space="preserve">Idegen </w:t>
            </w:r>
            <w:r w:rsidRPr="00D461CB">
              <w:rPr>
                <w:rFonts w:ascii="Times New Roman" w:hAnsi="Times New Roman"/>
                <w:i/>
                <w:lang w:val="cs-CZ"/>
              </w:rPr>
              <w:t>nyelv</w:t>
            </w:r>
            <w:r w:rsidRPr="00D461CB">
              <w:rPr>
                <w:rFonts w:ascii="Times New Roman" w:hAnsi="Times New Roman"/>
              </w:rPr>
              <w:t>: a tanult idegen nyelv szókincse, néhány állandósult szókapcsolat.</w:t>
            </w:r>
          </w:p>
        </w:tc>
      </w:tr>
      <w:tr w:rsidR="004C2F82" w:rsidRPr="00D2018D">
        <w:tblPrEx>
          <w:tblBorders>
            <w:top w:val="none" w:sz="0" w:space="0" w:color="auto"/>
          </w:tblBorders>
        </w:tblPrEx>
        <w:tc>
          <w:tcPr>
            <w:tcW w:w="1741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>Kulcsfogalmak/ fogalmak</w:t>
            </w:r>
          </w:p>
        </w:tc>
        <w:tc>
          <w:tcPr>
            <w:tcW w:w="7331" w:type="dxa"/>
            <w:gridSpan w:val="2"/>
          </w:tcPr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 beszélt nyelvi metafora.</w:t>
            </w:r>
          </w:p>
        </w:tc>
      </w:tr>
    </w:tbl>
    <w:p w:rsidR="00D2018D" w:rsidRPr="00D461CB" w:rsidRDefault="00D2018D" w:rsidP="00D2018D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6"/>
        <w:gridCol w:w="5901"/>
        <w:gridCol w:w="1135"/>
      </w:tblGrid>
      <w:tr w:rsidR="004C2F82" w:rsidRPr="00D2018D">
        <w:tc>
          <w:tcPr>
            <w:tcW w:w="2036" w:type="dxa"/>
            <w:vAlign w:val="center"/>
          </w:tcPr>
          <w:p w:rsidR="004C2F82" w:rsidRPr="00D461CB" w:rsidRDefault="004C2F82" w:rsidP="00454FAA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  <w:lang w:val="cs-CZ"/>
              </w:rPr>
              <w:t>Tematikai</w:t>
            </w:r>
            <w:r w:rsidRPr="00D461CB">
              <w:rPr>
                <w:b/>
                <w:sz w:val="24"/>
              </w:rPr>
              <w:t xml:space="preserve"> </w:t>
            </w:r>
            <w:r w:rsidRPr="00D461CB">
              <w:rPr>
                <w:b/>
                <w:sz w:val="24"/>
                <w:lang w:val="cs-CZ"/>
              </w:rPr>
              <w:t>egység</w:t>
            </w:r>
            <w:r w:rsidRPr="00D461CB">
              <w:rPr>
                <w:b/>
                <w:sz w:val="24"/>
              </w:rPr>
              <w:t>/</w:t>
            </w:r>
            <w:r w:rsidR="00D2018D">
              <w:rPr>
                <w:b/>
                <w:sz w:val="24"/>
              </w:rPr>
              <w:t xml:space="preserve"> </w:t>
            </w:r>
            <w:r w:rsidRPr="00D461CB">
              <w:rPr>
                <w:b/>
                <w:sz w:val="24"/>
              </w:rPr>
              <w:t>Fejlesztési cél</w:t>
            </w:r>
          </w:p>
        </w:tc>
        <w:tc>
          <w:tcPr>
            <w:tcW w:w="5901" w:type="dxa"/>
            <w:vAlign w:val="center"/>
          </w:tcPr>
          <w:p w:rsidR="004C2F82" w:rsidRPr="00D461CB" w:rsidRDefault="004C2F82" w:rsidP="00454FAA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 xml:space="preserve">A nyelv </w:t>
            </w:r>
            <w:r w:rsidRPr="00D461CB">
              <w:rPr>
                <w:b/>
                <w:sz w:val="24"/>
                <w:lang w:val="cs-CZ"/>
              </w:rPr>
              <w:t>szerkezete</w:t>
            </w:r>
          </w:p>
        </w:tc>
        <w:tc>
          <w:tcPr>
            <w:tcW w:w="1135" w:type="dxa"/>
            <w:vAlign w:val="center"/>
          </w:tcPr>
          <w:p w:rsidR="004C2F82" w:rsidRDefault="008723E3" w:rsidP="00454FAA">
            <w:pPr>
              <w:widowControl w:val="0"/>
              <w:jc w:val="center"/>
              <w:rPr>
                <w:b/>
                <w:sz w:val="24"/>
                <w:lang w:val="cs-CZ"/>
              </w:rPr>
            </w:pPr>
            <w:r>
              <w:rPr>
                <w:b/>
                <w:sz w:val="24"/>
                <w:lang w:val="cs-CZ"/>
              </w:rPr>
              <w:t>30 óra</w:t>
            </w:r>
          </w:p>
          <w:p w:rsidR="005C6685" w:rsidRPr="00D461CB" w:rsidRDefault="005C6685" w:rsidP="00454FAA">
            <w:pPr>
              <w:widowControl w:val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4C2F82" w:rsidRPr="00D2018D">
        <w:tc>
          <w:tcPr>
            <w:tcW w:w="2036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7036" w:type="dxa"/>
            <w:gridSpan w:val="2"/>
          </w:tcPr>
          <w:p w:rsidR="004C2F82" w:rsidRPr="00D461CB" w:rsidRDefault="004C2F82" w:rsidP="00D461C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D461CB">
              <w:rPr>
                <w:rFonts w:ascii="Times New Roman" w:hAnsi="Times New Roman"/>
                <w:color w:val="auto"/>
              </w:rPr>
              <w:t xml:space="preserve">A tanult szófajok felismerése és megnevezése szójelentés alapján toldalékos formában, mondatban és szövegben, </w:t>
            </w:r>
            <w:r w:rsidRPr="00D461CB">
              <w:rPr>
                <w:rFonts w:ascii="Times New Roman" w:hAnsi="Times New Roman"/>
                <w:color w:val="auto"/>
                <w:lang w:val="cs-CZ"/>
              </w:rPr>
              <w:t>megfelelő</w:t>
            </w:r>
            <w:r w:rsidRPr="00D461CB">
              <w:rPr>
                <w:rFonts w:ascii="Times New Roman" w:hAnsi="Times New Roman"/>
                <w:color w:val="auto"/>
              </w:rPr>
              <w:t xml:space="preserve"> használatuk írott és beszélt szövegben. </w:t>
            </w:r>
          </w:p>
        </w:tc>
      </w:tr>
      <w:tr w:rsidR="004C2F82" w:rsidRPr="00D2018D">
        <w:tc>
          <w:tcPr>
            <w:tcW w:w="2036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36" w:type="dxa"/>
            <w:gridSpan w:val="2"/>
          </w:tcPr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Elemző képesség fejlesztése: a szófaji csoportok jellemző alaktani viselkedésének megfigyeltetése.</w:t>
            </w:r>
          </w:p>
        </w:tc>
      </w:tr>
    </w:tbl>
    <w:p w:rsidR="00D2018D" w:rsidRPr="00D461CB" w:rsidRDefault="00D2018D" w:rsidP="00D2018D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1"/>
        <w:gridCol w:w="4888"/>
        <w:gridCol w:w="2373"/>
      </w:tblGrid>
      <w:tr w:rsidR="004C2F82" w:rsidRPr="00D2018D">
        <w:tc>
          <w:tcPr>
            <w:tcW w:w="6699" w:type="dxa"/>
            <w:gridSpan w:val="2"/>
            <w:vAlign w:val="center"/>
          </w:tcPr>
          <w:p w:rsidR="004C2F82" w:rsidRPr="00D461CB" w:rsidRDefault="004C2F82" w:rsidP="00D2018D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73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2018D">
        <w:tc>
          <w:tcPr>
            <w:tcW w:w="6699" w:type="dxa"/>
            <w:gridSpan w:val="2"/>
          </w:tcPr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szavak egy lehetséges osztályának, a szófajok legjellemzőbb csoportjainak áttekintése, szövegbeli és kommunikációs szerepük megfigyelése, alkalmazásuk a kommunikációban. A szófaji csoportok jellemző alaktani viselkedésének megfigyelése, főbb jellemzőinek </w:t>
            </w:r>
            <w:r w:rsidRPr="00D461CB">
              <w:rPr>
                <w:sz w:val="24"/>
                <w:lang w:val="cs-CZ"/>
              </w:rPr>
              <w:t>megnevezése</w:t>
            </w:r>
            <w:r w:rsidRPr="00D461CB">
              <w:rPr>
                <w:sz w:val="24"/>
              </w:rPr>
              <w:t>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Az alapszófajok típusai, szerkezetük, szerepük a szövegalkotásban.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Az ige szerkezete, az igekötők szerepe az ige folyamatosságának, az irányultságának kifejezésében; az ige aspektualitása.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főnevek kategóriái, a tulajdonnevek néhány tipikus fajtája, szerkezete.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névmások szövegszervező szerepének megfigyelése, alkalmazása a szövegalkotásban.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tanult alapszófajok leggyakoribb képzőinek megismerése, szóalkotási gyakorlatok.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lastRenderedPageBreak/>
              <w:t>A magyar nyelv szerkezetének összehasonlítása a tanult idegen nyelv hangtani, szótani szerkezetével.</w:t>
            </w:r>
          </w:p>
        </w:tc>
        <w:tc>
          <w:tcPr>
            <w:tcW w:w="2373" w:type="dxa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lastRenderedPageBreak/>
              <w:t>Idegen nyelv</w:t>
            </w:r>
            <w:r w:rsidRPr="00D461CB">
              <w:rPr>
                <w:rFonts w:ascii="Times New Roman" w:hAnsi="Times New Roman"/>
              </w:rPr>
              <w:t xml:space="preserve">: a </w:t>
            </w:r>
            <w:r w:rsidRPr="00D461CB">
              <w:rPr>
                <w:rFonts w:ascii="Times New Roman" w:hAnsi="Times New Roman"/>
                <w:lang w:val="cs-CZ"/>
              </w:rPr>
              <w:t>tanult</w:t>
            </w:r>
            <w:r w:rsidRPr="00D461CB">
              <w:rPr>
                <w:rFonts w:ascii="Times New Roman" w:hAnsi="Times New Roman"/>
              </w:rPr>
              <w:t xml:space="preserve"> idegen nyelv hangállománya, hangtani, </w:t>
            </w:r>
            <w:r w:rsidRPr="00D461CB">
              <w:rPr>
                <w:rFonts w:ascii="Times New Roman" w:hAnsi="Times New Roman"/>
                <w:lang w:val="cs-CZ"/>
              </w:rPr>
              <w:t>szótani</w:t>
            </w:r>
            <w:r w:rsidRPr="00D461CB">
              <w:rPr>
                <w:rFonts w:ascii="Times New Roman" w:hAnsi="Times New Roman"/>
              </w:rPr>
              <w:t xml:space="preserve"> szerkezete.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widowControl w:val="0"/>
            </w:pPr>
            <w:r w:rsidRPr="00D461CB">
              <w:rPr>
                <w:i/>
                <w:sz w:val="24"/>
              </w:rPr>
              <w:t>Természetismeret</w:t>
            </w:r>
            <w:r w:rsidRPr="00D461CB">
              <w:rPr>
                <w:sz w:val="24"/>
              </w:rPr>
              <w:t>: az ember hangképző szervei.</w:t>
            </w:r>
          </w:p>
        </w:tc>
      </w:tr>
      <w:tr w:rsidR="004C2F82" w:rsidRPr="00D2018D">
        <w:tc>
          <w:tcPr>
            <w:tcW w:w="1811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Kulcsfogalmak/ fogalmak</w:t>
            </w:r>
          </w:p>
        </w:tc>
        <w:tc>
          <w:tcPr>
            <w:tcW w:w="7261" w:type="dxa"/>
            <w:gridSpan w:val="2"/>
          </w:tcPr>
          <w:p w:rsidR="004C2F82" w:rsidRPr="00D461CB" w:rsidRDefault="005C6685" w:rsidP="00D461CB">
            <w:pPr>
              <w:widowControl w:val="0"/>
              <w:spacing w:before="120"/>
              <w:rPr>
                <w:sz w:val="24"/>
              </w:rPr>
            </w:pPr>
            <w:r>
              <w:rPr>
                <w:sz w:val="24"/>
              </w:rPr>
              <w:t>A</w:t>
            </w:r>
            <w:r w:rsidR="004C2F82" w:rsidRPr="00D461CB">
              <w:rPr>
                <w:sz w:val="24"/>
              </w:rPr>
              <w:t>lapszófajok: ige, főnév, melléknév, számnév, határozószó, névmás, igenév/igenevek.</w:t>
            </w:r>
          </w:p>
        </w:tc>
      </w:tr>
      <w:tr w:rsidR="004C2F82" w:rsidRPr="00D2018D">
        <w:tc>
          <w:tcPr>
            <w:tcW w:w="1811" w:type="dxa"/>
            <w:vAlign w:val="center"/>
          </w:tcPr>
          <w:p w:rsidR="004C2F82" w:rsidRPr="00D461CB" w:rsidRDefault="004C2F82" w:rsidP="00D461CB">
            <w:pPr>
              <w:widowControl w:val="0"/>
              <w:ind w:left="360" w:firstLine="284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fejlesztés várt eredményei a két évfolyamos ciklus végén</w:t>
            </w:r>
          </w:p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261" w:type="dxa"/>
            <w:gridSpan w:val="2"/>
          </w:tcPr>
          <w:p w:rsidR="004C2F82" w:rsidRPr="00D461CB" w:rsidRDefault="004C2F82" w:rsidP="00D461CB">
            <w:pPr>
              <w:pStyle w:val="CM38"/>
              <w:suppressAutoHyphens w:val="0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 xml:space="preserve">A tanuló törekszik gondolatait érthetően, a helyzetnek megfelelően megfogalmazni, adekvátan alkalmazni a beszédet kísérő nem nyelvi jeleket. Képes rövidebb szóbeli üzenetek, rövidebb hallott történetek megértésére, összefoglalására, továbbadására.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ismeri és alkalmazni tudja a legalapvetőbb anyaggyűjtési, vázlatkészítési módokat. Képes önállóan a tanult hagyományos és internetes műfajokban (elbeszélés, leírás, jellemzés, levél, SMS, e-mail stb.) szöveget alkotni.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Törekszik az igényes, pontos és helyes fogalmazásra és írásra.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Az írott és elektronikus felületen megjelenő olvasott szövegek globális (átfogó) megértése, a szövegből az információk visszakeresése mellett képes újabb és újabb szövegértési stratégiákat megismerni, azokat alkalmazni. Képes önálló feladatvégzésre az információgyűjtés és ismeretszerzés módszereinek alkalmazásával (kézikönyvek és a korosztálynak szóló ismeretterjesztő források).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Felismeri a szövegértés folyamatát, annak megfigyelésével képes saját módszerét fejleszteni, hibás olvasási szokásaira megfelelő javítási stratégiát találni, és azt alkalmazni.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tanuló ismeri a tanult alapszófajok (ige, főnév, melléknév, számnév, határozószó, igenevek, névmások), valamint az igekötők általános jellemzőit, alaki sajátosságait, a hozzájuk kapcsolódó főbb helyesírási szabályokat, amelyeket az írott munkáiban igyekszik alkalmazni is.  </w:t>
            </w:r>
          </w:p>
          <w:p w:rsidR="004C2F82" w:rsidRPr="00D461CB" w:rsidRDefault="004C2F82" w:rsidP="00D461CB">
            <w:pPr>
              <w:pStyle w:val="Szvegtrzsbehzssal"/>
              <w:widowControl w:val="0"/>
              <w:jc w:val="left"/>
            </w:pPr>
            <w:r w:rsidRPr="00D461CB">
              <w:t xml:space="preserve">A megismert új szavakat, közmondásokat, szólásokat próbálja aktív szókincsében is alkalmazni.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Értelmesen és pontosan, tisztán, tagoltan, megfelelő ritmusban tud felolvasni szövegeket.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Részt tud venni számára ismert témájú vitában, képes érveket alkotni.</w:t>
            </w:r>
          </w:p>
          <w:p w:rsidR="004C2F82" w:rsidRPr="006E35FA" w:rsidRDefault="004C2F82" w:rsidP="006E35FA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Képes az általa jól ismert történetek szereplőit jellemezni,</w:t>
            </w:r>
            <w:r w:rsidR="00276694">
              <w:rPr>
                <w:sz w:val="24"/>
              </w:rPr>
              <w:t xml:space="preserve"> kapcsolatrendszerüket feltárni, egyszerűbb meghatározásokat adni.</w:t>
            </w:r>
          </w:p>
        </w:tc>
      </w:tr>
    </w:tbl>
    <w:p w:rsidR="008723E3" w:rsidRDefault="008723E3" w:rsidP="006E35FA">
      <w:pPr>
        <w:widowControl w:val="0"/>
        <w:tabs>
          <w:tab w:val="left" w:pos="470"/>
        </w:tabs>
        <w:ind w:firstLine="284"/>
        <w:jc w:val="center"/>
        <w:rPr>
          <w:b/>
          <w:sz w:val="24"/>
          <w:lang w:val="cs-CZ"/>
        </w:rPr>
      </w:pPr>
    </w:p>
    <w:p w:rsidR="004C2F82" w:rsidRPr="00D461CB" w:rsidRDefault="004C2F82" w:rsidP="006E35FA">
      <w:pPr>
        <w:widowControl w:val="0"/>
        <w:tabs>
          <w:tab w:val="left" w:pos="470"/>
        </w:tabs>
        <w:ind w:firstLine="284"/>
        <w:jc w:val="center"/>
        <w:rPr>
          <w:b/>
          <w:sz w:val="44"/>
        </w:rPr>
      </w:pPr>
      <w:r w:rsidRPr="00D461CB">
        <w:rPr>
          <w:b/>
          <w:sz w:val="44"/>
        </w:rPr>
        <w:t>7</w:t>
      </w:r>
      <w:r w:rsidRPr="00D461CB">
        <w:rPr>
          <w:color w:val="000000"/>
          <w:sz w:val="44"/>
        </w:rPr>
        <w:t>–</w:t>
      </w:r>
      <w:r w:rsidRPr="00D461CB">
        <w:rPr>
          <w:b/>
          <w:sz w:val="44"/>
        </w:rPr>
        <w:t>8. évfolyam</w:t>
      </w:r>
    </w:p>
    <w:p w:rsidR="004C2F82" w:rsidRPr="00D461CB" w:rsidRDefault="004C2F82" w:rsidP="00D461CB">
      <w:pPr>
        <w:widowControl w:val="0"/>
        <w:spacing w:line="276" w:lineRule="auto"/>
        <w:ind w:firstLine="340"/>
        <w:jc w:val="both"/>
        <w:rPr>
          <w:sz w:val="24"/>
        </w:rPr>
      </w:pPr>
    </w:p>
    <w:p w:rsidR="004C2F82" w:rsidRPr="00D461CB" w:rsidRDefault="004C2F82" w:rsidP="00D461CB">
      <w:pPr>
        <w:widowControl w:val="0"/>
        <w:spacing w:line="276" w:lineRule="auto"/>
        <w:ind w:firstLine="340"/>
        <w:jc w:val="both"/>
        <w:rPr>
          <w:sz w:val="24"/>
        </w:rPr>
      </w:pPr>
      <w:r w:rsidRPr="00D461CB">
        <w:rPr>
          <w:sz w:val="24"/>
        </w:rPr>
        <w:t>A 7–8. évfolyamon – a változó és egyre összetettebb tudástartalmakkal is összefüggésben – a már megalapozott kompetenciák továbbfejlesztése (azaz megerősítése, bővítése, finomítása, hatékonyságuk, változékonyságuk növelése) történik. Az információ felismerése (azonosítása), visszakeresése, értékelése, tárolása, előállítása, bemutatása és cseréje szintén nagy jelentőséget kap, mint pl. a digitális tartalomalkotás és -megosztás, továbbá kommunikációs együttműködés az interneten keresztül. Fontos feladat a nyelvről tanult ismeretek mélyítése, a nyelv szerkezetének, változó egységeinek megfigyelése mondat- és szövegépítő eljárásokkal. A 7</w:t>
      </w:r>
      <w:r w:rsidRPr="00D461CB">
        <w:rPr>
          <w:sz w:val="24"/>
        </w:rPr>
        <w:sym w:font="Symbol" w:char="F02D"/>
      </w:r>
      <w:r w:rsidRPr="00D461CB">
        <w:rPr>
          <w:sz w:val="24"/>
        </w:rPr>
        <w:t xml:space="preserve">8. évfolyamon számos képességszintet el kell érni. Beszédkészség szempontjából a tanuló beszédében már nemcsak megfelelően artikulál, hanem kiejtésével közlő szándékát is jól tükrözi, továbbá a mondat- és szövegfonetikai eszközöket is megfelelően alkalmazza. Már nemcsak összefoglalni tudja az olvasottakat, hanem érvelni is képes, és a </w:t>
      </w:r>
      <w:proofErr w:type="gramStart"/>
      <w:r w:rsidRPr="00D461CB">
        <w:rPr>
          <w:sz w:val="24"/>
        </w:rPr>
        <w:t>beszédtárssal  empatikusan</w:t>
      </w:r>
      <w:proofErr w:type="gramEnd"/>
      <w:r w:rsidRPr="00D461CB">
        <w:rPr>
          <w:sz w:val="24"/>
        </w:rPr>
        <w:t xml:space="preserve"> együtt tud működni. Nemcsak a beszédhelyzethez alkalmazkodik, hanem </w:t>
      </w:r>
      <w:r w:rsidRPr="00D461CB">
        <w:rPr>
          <w:sz w:val="24"/>
        </w:rPr>
        <w:lastRenderedPageBreak/>
        <w:t>különféle kommunikációs technikákat is képes alkalmazni. Tanulási képesség szempontjából már nemcsak használni képes a vázlatot, hanem ő maga is képes az önálló vázlatkészítés különféle eljárásaira. Erkölcsi ítélőképesség szempontjából már nemcsak a tetszésnyilvánításra és az eltérő vélemény tiszteletére képes, hanem érti az ízlés kontextuális összefüggéseit, kulturális, történeti, közösségi, családi, egyéni beágyazottságát. Ismeri a média működésének, társadalmi hatásainak alapvető összefüggéseit, a történetalakítás és elbeszélés mozgóképi eszközeit.</w:t>
      </w:r>
    </w:p>
    <w:p w:rsidR="004C2F82" w:rsidRPr="00D461CB" w:rsidRDefault="004C2F82" w:rsidP="004C4529">
      <w:pPr>
        <w:widowControl w:val="0"/>
        <w:jc w:val="center"/>
        <w:rPr>
          <w:b/>
          <w:sz w:val="44"/>
        </w:rPr>
      </w:pPr>
      <w:r w:rsidRPr="00D461CB">
        <w:rPr>
          <w:b/>
          <w:sz w:val="44"/>
        </w:rPr>
        <w:t>7. évfolyam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8"/>
        <w:gridCol w:w="5858"/>
        <w:gridCol w:w="1116"/>
      </w:tblGrid>
      <w:tr w:rsidR="004C2F82" w:rsidRPr="00D461CB">
        <w:tc>
          <w:tcPr>
            <w:tcW w:w="2098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egység/ Fejlesztési cél</w:t>
            </w:r>
          </w:p>
        </w:tc>
        <w:tc>
          <w:tcPr>
            <w:tcW w:w="5858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116" w:type="dxa"/>
            <w:vAlign w:val="center"/>
          </w:tcPr>
          <w:p w:rsidR="004C2F82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 xml:space="preserve">Órakeret </w:t>
            </w:r>
          </w:p>
          <w:p w:rsidR="005C6685" w:rsidRPr="00D461CB" w:rsidRDefault="005C6685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óra</w:t>
            </w:r>
          </w:p>
        </w:tc>
      </w:tr>
      <w:tr w:rsidR="004C2F82" w:rsidRPr="00D461CB">
        <w:tc>
          <w:tcPr>
            <w:tcW w:w="2098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6974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beszéd zenei eszközei: dallam, hangsúly, tempó, hangerő, szünet; beszédhelyzet; nem nyelvi kifejezőeszközök: arcjáték, gesztus, testtartás, távolság, külső megjelenés. </w:t>
            </w:r>
          </w:p>
          <w:p w:rsidR="004C2F82" w:rsidRPr="00D461CB" w:rsidRDefault="004C2F82" w:rsidP="00D461CB">
            <w:pPr>
              <w:widowControl w:val="0"/>
              <w:rPr>
                <w:strike/>
                <w:color w:val="FF0000"/>
                <w:sz w:val="24"/>
              </w:rPr>
            </w:pPr>
          </w:p>
        </w:tc>
      </w:tr>
      <w:tr w:rsidR="004C2F82" w:rsidRPr="00D461CB">
        <w:tc>
          <w:tcPr>
            <w:tcW w:w="2098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74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társas viselkedés szabályozásához szükséges nyelvi kompetenciák fejlesztése, a kulturált véleménynyilvánítás, vitázás alapelveinek tudatosítása, a konfliktuskezelés képességének fejlesztése.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Különféle iskolai közéleti és kisközösségi beszédhelyzetek sémái, a helyzetnek és a kommunikációs célnak megfelelő beszédmód, szókincs, nyelvi viselkedés gyakoroltatása. A magyar nyelv kiejtési sajátosságainak (hangsúly, hanglejtés) tudatosításával a nyelvi, nemzeti identitás erősítése.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 </w:t>
            </w:r>
          </w:p>
        </w:tc>
      </w:tr>
    </w:tbl>
    <w:p w:rsidR="00D2018D" w:rsidRPr="00D461CB" w:rsidRDefault="00D2018D" w:rsidP="00D2018D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3"/>
        <w:gridCol w:w="305"/>
        <w:gridCol w:w="4623"/>
        <w:gridCol w:w="1263"/>
        <w:gridCol w:w="1088"/>
      </w:tblGrid>
      <w:tr w:rsidR="004C2F82" w:rsidRPr="00D461CB">
        <w:tc>
          <w:tcPr>
            <w:tcW w:w="6721" w:type="dxa"/>
            <w:gridSpan w:val="3"/>
            <w:vAlign w:val="center"/>
          </w:tcPr>
          <w:p w:rsidR="004C2F82" w:rsidRPr="00D461CB" w:rsidRDefault="004C2F82" w:rsidP="00D2018D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51" w:type="dxa"/>
            <w:gridSpan w:val="2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461CB">
        <w:tc>
          <w:tcPr>
            <w:tcW w:w="6721" w:type="dxa"/>
            <w:gridSpan w:val="3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Kifejező, a beszéd zenei eszközeit, a nem verbális jeleket a beszédhelyzetnek megfelelően használó megnyilatkozás.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Reagálás mások véleményére kisközösségi (iskolai, családi, baráti) helyzetekben.</w:t>
            </w:r>
          </w:p>
          <w:p w:rsidR="004C2F82" w:rsidRPr="00D461CB" w:rsidRDefault="004C2F82" w:rsidP="00D461CB">
            <w:pPr>
              <w:widowControl w:val="0"/>
              <w:rPr>
                <w:strike/>
                <w:color w:val="FF0000"/>
                <w:sz w:val="24"/>
              </w:rPr>
            </w:pPr>
          </w:p>
        </w:tc>
        <w:tc>
          <w:tcPr>
            <w:tcW w:w="2351" w:type="dxa"/>
            <w:gridSpan w:val="2"/>
          </w:tcPr>
          <w:p w:rsidR="004C2F82" w:rsidRPr="00D2018D" w:rsidRDefault="004C2F82" w:rsidP="00D461CB">
            <w:pPr>
              <w:pStyle w:val="Jegyzetszveg"/>
              <w:widowControl w:val="0"/>
              <w:spacing w:before="120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i/>
                <w:sz w:val="24"/>
              </w:rPr>
              <w:t>Minden tantárgy</w:t>
            </w:r>
            <w:r w:rsidRPr="00D461CB">
              <w:rPr>
                <w:rFonts w:ascii="Times New Roman" w:hAnsi="Times New Roman"/>
                <w:sz w:val="24"/>
              </w:rPr>
              <w:t>: felszólalás, kiselőadás, (ünnepi) beszéd, részvétel beszélgetésben, vitában.</w:t>
            </w:r>
            <w:r w:rsidRPr="00D2018D">
              <w:rPr>
                <w:rFonts w:ascii="Times New Roman" w:hAnsi="Times New Roman"/>
                <w:sz w:val="24"/>
              </w:rPr>
              <w:t xml:space="preserve"> </w:t>
            </w:r>
          </w:p>
          <w:p w:rsidR="004C2F82" w:rsidRPr="00D461CB" w:rsidRDefault="004C2F82" w:rsidP="00D461CB">
            <w:pPr>
              <w:pStyle w:val="Jegyzetszveg"/>
              <w:widowControl w:val="0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i/>
                <w:sz w:val="24"/>
              </w:rPr>
              <w:t>Vizuális kultúra</w:t>
            </w:r>
            <w:r w:rsidRPr="00D461CB">
              <w:rPr>
                <w:rFonts w:ascii="Times New Roman" w:hAnsi="Times New Roman"/>
                <w:sz w:val="24"/>
              </w:rPr>
              <w:t>: szöveg és kép kapcsolata a vizuális médiumokban.</w:t>
            </w:r>
          </w:p>
          <w:p w:rsidR="004C2F82" w:rsidRPr="00D461CB" w:rsidRDefault="004C2F82" w:rsidP="00D461CB">
            <w:pPr>
              <w:pStyle w:val="Jegyzetszveg"/>
              <w:widowControl w:val="0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i/>
                <w:sz w:val="24"/>
              </w:rPr>
              <w:t xml:space="preserve">Dráma és tánc: </w:t>
            </w:r>
            <w:r w:rsidRPr="00D461CB">
              <w:rPr>
                <w:rFonts w:ascii="Times New Roman" w:hAnsi="Times New Roman"/>
                <w:sz w:val="24"/>
              </w:rPr>
              <w:t>kifejező szövegmondás dramatikus játékban.</w:t>
            </w:r>
          </w:p>
          <w:p w:rsidR="004C2F82" w:rsidRPr="00D461CB" w:rsidRDefault="004C2F82" w:rsidP="00D461CB">
            <w:pPr>
              <w:pStyle w:val="Jegyzetszveg"/>
              <w:widowControl w:val="0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i/>
                <w:sz w:val="24"/>
              </w:rPr>
              <w:t>Ének-zene</w:t>
            </w:r>
            <w:r w:rsidRPr="00D461CB">
              <w:rPr>
                <w:rFonts w:ascii="Times New Roman" w:hAnsi="Times New Roman"/>
                <w:sz w:val="24"/>
              </w:rPr>
              <w:t>: beszédhang, énekhang, beszédtempó, ritmus.</w:t>
            </w:r>
          </w:p>
        </w:tc>
      </w:tr>
      <w:tr w:rsidR="004C2F82" w:rsidRPr="00D461CB">
        <w:tc>
          <w:tcPr>
            <w:tcW w:w="1793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  <w:lang w:val="cs-CZ"/>
              </w:rPr>
              <w:t>Kulcsfogalmak</w:t>
            </w: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>/ fogalmak</w:t>
            </w:r>
          </w:p>
        </w:tc>
        <w:tc>
          <w:tcPr>
            <w:tcW w:w="7279" w:type="dxa"/>
            <w:gridSpan w:val="4"/>
          </w:tcPr>
          <w:p w:rsidR="005C6685" w:rsidRPr="00D461CB" w:rsidRDefault="005C6685" w:rsidP="005C6685">
            <w:pPr>
              <w:widowControl w:val="0"/>
              <w:spacing w:before="120"/>
              <w:rPr>
                <w:sz w:val="24"/>
              </w:rPr>
            </w:pPr>
            <w:r>
              <w:rPr>
                <w:sz w:val="24"/>
              </w:rPr>
              <w:t>Vélemény, vita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</w:tc>
      </w:tr>
      <w:tr w:rsidR="004C2F82" w:rsidRPr="00D461CB">
        <w:tc>
          <w:tcPr>
            <w:tcW w:w="2098" w:type="dxa"/>
            <w:gridSpan w:val="2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lastRenderedPageBreak/>
              <w:t>Tematikai egység/ Fejlesztési cél</w:t>
            </w:r>
          </w:p>
        </w:tc>
        <w:tc>
          <w:tcPr>
            <w:tcW w:w="5886" w:type="dxa"/>
            <w:gridSpan w:val="2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Olvasás, szövegértés</w:t>
            </w:r>
          </w:p>
        </w:tc>
        <w:tc>
          <w:tcPr>
            <w:tcW w:w="1088" w:type="dxa"/>
            <w:vAlign w:val="center"/>
          </w:tcPr>
          <w:p w:rsidR="004C2F82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 xml:space="preserve">Órakeret </w:t>
            </w:r>
          </w:p>
          <w:p w:rsidR="005C6685" w:rsidRPr="00D461CB" w:rsidRDefault="005C6685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óra</w:t>
            </w:r>
          </w:p>
        </w:tc>
      </w:tr>
      <w:tr w:rsidR="004C2F82" w:rsidRPr="00D461CB">
        <w:tc>
          <w:tcPr>
            <w:tcW w:w="2098" w:type="dxa"/>
            <w:gridSpan w:val="2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6974" w:type="dxa"/>
            <w:gridSpan w:val="3"/>
          </w:tcPr>
          <w:p w:rsidR="004C2F82" w:rsidRPr="00D461CB" w:rsidRDefault="004C2F82" w:rsidP="00D461CB">
            <w:pPr>
              <w:pStyle w:val="CM38"/>
              <w:suppressAutoHyphens w:val="0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A tanult szövegértési, szöveg-feldolgozási stratégiák (átfutás, jóslás, előzetes tudás aktiválása, szintézis, szelektív olvasás stb.) alkalmazása különféle megjelenésű és típusú szövegeken. A saját szövegértési hiba felismerése, korrigálása.</w:t>
            </w:r>
          </w:p>
        </w:tc>
      </w:tr>
      <w:tr w:rsidR="004C2F82" w:rsidRPr="00D461CB">
        <w:tc>
          <w:tcPr>
            <w:tcW w:w="2098" w:type="dxa"/>
            <w:gridSpan w:val="2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74" w:type="dxa"/>
            <w:gridSpan w:val="3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>Szövegfeldolgozási módok, adatkeresési technikák, olvasási formák (intenzív és extenzív olvasás) megismertetése.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kifejező szövegtolmácsolás képességének fejlesztése.</w:t>
            </w:r>
          </w:p>
          <w:p w:rsidR="001A32FC" w:rsidRPr="00D2018D" w:rsidRDefault="004C2F82" w:rsidP="001A32FC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tanulási képesség fejlesztése: adatkeresési technikák, információkezelési módok megismertetése, gyakorlati alkalmazása nyomtatott és elektronikus szövegekben</w:t>
            </w:r>
            <w:r w:rsidR="001A32FC">
              <w:rPr>
                <w:sz w:val="24"/>
              </w:rPr>
              <w:t>.</w:t>
            </w:r>
          </w:p>
          <w:p w:rsidR="004C2F82" w:rsidRPr="00D2018D" w:rsidRDefault="004C2F82" w:rsidP="00D461CB">
            <w:pPr>
              <w:widowControl w:val="0"/>
              <w:rPr>
                <w:sz w:val="24"/>
              </w:rPr>
            </w:pPr>
            <w:r w:rsidRPr="00D2018D">
              <w:rPr>
                <w:sz w:val="24"/>
              </w:rPr>
              <w:t xml:space="preserve"> </w:t>
            </w:r>
          </w:p>
        </w:tc>
      </w:tr>
    </w:tbl>
    <w:p w:rsidR="00D2018D" w:rsidRPr="00D461CB" w:rsidRDefault="00D2018D" w:rsidP="00D2018D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4906"/>
        <w:gridCol w:w="2381"/>
      </w:tblGrid>
      <w:tr w:rsidR="004C2F82" w:rsidRPr="00D461CB">
        <w:tc>
          <w:tcPr>
            <w:tcW w:w="6691" w:type="dxa"/>
            <w:gridSpan w:val="2"/>
            <w:vAlign w:val="center"/>
          </w:tcPr>
          <w:p w:rsidR="004C2F82" w:rsidRPr="00D461CB" w:rsidRDefault="004C2F82" w:rsidP="00D2018D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2018D">
        <w:tc>
          <w:tcPr>
            <w:tcW w:w="6691" w:type="dxa"/>
            <w:gridSpan w:val="2"/>
          </w:tcPr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szöveg érzelmi-gondolati tartalmát kifejező olvasás.</w:t>
            </w:r>
          </w:p>
          <w:p w:rsidR="004C2F82" w:rsidRPr="00D2018D" w:rsidRDefault="004C2F82" w:rsidP="00D461CB">
            <w:pPr>
              <w:pStyle w:val="Szvegtrzs"/>
              <w:rPr>
                <w:sz w:val="24"/>
              </w:rPr>
            </w:pPr>
            <w:r w:rsidRPr="00D2018D">
              <w:rPr>
                <w:sz w:val="24"/>
              </w:rPr>
              <w:t xml:space="preserve">A különféle szövegfeldolgozási módok (szó szerinti, kritikai, kreatív olvasás) használata elektronikus és nyomtatott, folyamatos és nem folyamatos szövegeken.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Az olvasott szöveg tartalmának és az azt kiegészítő képek, ábrák összefüggéseinek felfedése, értelmezése.</w:t>
            </w:r>
          </w:p>
          <w:p w:rsidR="004C2F82" w:rsidRPr="00D461CB" w:rsidRDefault="004C2F82" w:rsidP="001A32FC">
            <w:pPr>
              <w:pStyle w:val="Jegyzetszveg"/>
              <w:widowControl w:val="0"/>
              <w:jc w:val="center"/>
              <w:rPr>
                <w:rFonts w:ascii="Times New Roman" w:hAnsi="Times New Roman"/>
                <w:strike/>
                <w:color w:val="FF0000"/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Ismeretterjesztő szövegek jellemzői és feldolgozási technikái.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Elektronikus és nyomtatott szótárhasználat.</w:t>
            </w:r>
          </w:p>
        </w:tc>
        <w:tc>
          <w:tcPr>
            <w:tcW w:w="2381" w:type="dxa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>Minden tantárgy</w:t>
            </w:r>
            <w:r w:rsidRPr="00D461CB">
              <w:rPr>
                <w:rFonts w:ascii="Times New Roman" w:hAnsi="Times New Roman"/>
              </w:rPr>
              <w:t xml:space="preserve">: az egyes tantárgyakban olvasott szövegek feldolgozásának tantárgyi sajátosságai. 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>Informatika</w:t>
            </w:r>
            <w:r w:rsidRPr="00D461CB">
              <w:rPr>
                <w:rFonts w:ascii="Times New Roman" w:hAnsi="Times New Roman"/>
              </w:rPr>
              <w:t xml:space="preserve">: keresési ismeretek alkalmazása. 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>Vizuális kultúra</w:t>
            </w:r>
            <w:r w:rsidRPr="00D461CB">
              <w:rPr>
                <w:rFonts w:ascii="Times New Roman" w:hAnsi="Times New Roman"/>
              </w:rPr>
              <w:t>: ábrák, képek, illusztrációk értelmezése.</w:t>
            </w:r>
          </w:p>
        </w:tc>
      </w:tr>
      <w:tr w:rsidR="004C2F82" w:rsidRPr="00D461CB">
        <w:tblPrEx>
          <w:tblBorders>
            <w:top w:val="none" w:sz="0" w:space="0" w:color="auto"/>
          </w:tblBorders>
        </w:tblPrEx>
        <w:tc>
          <w:tcPr>
            <w:tcW w:w="1785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>Kulcsfogalmak/ fogalmak</w:t>
            </w:r>
          </w:p>
        </w:tc>
        <w:tc>
          <w:tcPr>
            <w:tcW w:w="7287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 szótár, folyamatos szöveg, nem folyamatos szöveg, szövegfeldolgozás.</w:t>
            </w:r>
          </w:p>
        </w:tc>
      </w:tr>
    </w:tbl>
    <w:p w:rsidR="00D2018D" w:rsidRPr="00D461CB" w:rsidRDefault="00D2018D" w:rsidP="00D2018D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1"/>
        <w:gridCol w:w="5828"/>
        <w:gridCol w:w="1173"/>
      </w:tblGrid>
      <w:tr w:rsidR="004C2F82" w:rsidRPr="00D461CB">
        <w:tc>
          <w:tcPr>
            <w:tcW w:w="2071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egység/ Fejlesztési cél</w:t>
            </w:r>
          </w:p>
        </w:tc>
        <w:tc>
          <w:tcPr>
            <w:tcW w:w="5828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Írás, fogalmazás</w:t>
            </w:r>
          </w:p>
        </w:tc>
        <w:tc>
          <w:tcPr>
            <w:tcW w:w="1173" w:type="dxa"/>
            <w:vAlign w:val="center"/>
          </w:tcPr>
          <w:p w:rsidR="004C2F82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 xml:space="preserve">Órakeret </w:t>
            </w:r>
          </w:p>
          <w:p w:rsidR="001A32FC" w:rsidRPr="00D461CB" w:rsidRDefault="001A32FC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óra</w:t>
            </w:r>
          </w:p>
        </w:tc>
      </w:tr>
      <w:tr w:rsidR="004C2F82" w:rsidRPr="00D461CB">
        <w:tc>
          <w:tcPr>
            <w:tcW w:w="2071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7001" w:type="dxa"/>
            <w:gridSpan w:val="2"/>
          </w:tcPr>
          <w:p w:rsidR="004C2F82" w:rsidRPr="00D461CB" w:rsidRDefault="004C2F82" w:rsidP="00D461CB">
            <w:pPr>
              <w:pStyle w:val="Jegyzetszveg"/>
              <w:widowControl w:val="0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 xml:space="preserve">Adatgyűjtés, jegyzet- és vázlatkészítés különböző technikákkal. Megadott témához, problémához való célzott anyaggyűjtés (pl. adatok, példák, érvek) a könyvtár nyomtatott és elektronikus </w:t>
            </w:r>
            <w:proofErr w:type="gramStart"/>
            <w:r w:rsidRPr="00D461CB">
              <w:rPr>
                <w:rFonts w:ascii="Times New Roman" w:hAnsi="Times New Roman"/>
                <w:sz w:val="24"/>
              </w:rPr>
              <w:t>eszközeinek  és</w:t>
            </w:r>
            <w:proofErr w:type="gramEnd"/>
            <w:r w:rsidRPr="00D461CB">
              <w:rPr>
                <w:rFonts w:ascii="Times New Roman" w:hAnsi="Times New Roman"/>
                <w:sz w:val="24"/>
              </w:rPr>
              <w:t xml:space="preserve"> forrásainak felhasználásával.</w:t>
            </w:r>
          </w:p>
          <w:p w:rsidR="004C2F82" w:rsidRPr="00D461CB" w:rsidRDefault="004C2F82" w:rsidP="00D461CB">
            <w:pPr>
              <w:pStyle w:val="CM38"/>
              <w:suppressAutoHyphens w:val="0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A tanult műfajokban történő önálló szövegalkotás. A fogalmazás folyamatközpontúságának alkalmazása.</w:t>
            </w:r>
          </w:p>
        </w:tc>
      </w:tr>
      <w:tr w:rsidR="004C2F82" w:rsidRPr="00D461CB">
        <w:tc>
          <w:tcPr>
            <w:tcW w:w="2071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01" w:type="dxa"/>
            <w:gridSpan w:val="2"/>
          </w:tcPr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trike/>
                <w:color w:val="FF0000"/>
                <w:sz w:val="24"/>
              </w:rPr>
              <w:t>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Többféle jegyzetelési technika, forma elsajátíttatása, a célnak megfelelő kiválasztása, alkalmazása tanári segítséggel. </w:t>
            </w:r>
          </w:p>
          <w:p w:rsidR="004C2F82" w:rsidRPr="001A32FC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bemutatkozás írásos formáinak megismerése, írás</w:t>
            </w:r>
            <w:r w:rsidR="001A32FC">
              <w:rPr>
                <w:sz w:val="24"/>
              </w:rPr>
              <w:t>a.</w:t>
            </w:r>
          </w:p>
        </w:tc>
      </w:tr>
    </w:tbl>
    <w:p w:rsidR="00D2018D" w:rsidRDefault="00D2018D" w:rsidP="00D2018D">
      <w:pPr>
        <w:rPr>
          <w:sz w:val="24"/>
          <w:szCs w:val="24"/>
        </w:rPr>
      </w:pPr>
    </w:p>
    <w:p w:rsidR="00D2018D" w:rsidRPr="00D461CB" w:rsidRDefault="00D2018D" w:rsidP="00D2018D">
      <w:pPr>
        <w:rPr>
          <w:sz w:val="24"/>
          <w:szCs w:val="24"/>
        </w:rPr>
      </w:pPr>
    </w:p>
    <w:p w:rsidR="004C4529" w:rsidRDefault="004C4529">
      <w:r>
        <w:rPr>
          <w:b/>
        </w:rPr>
        <w:br w:type="page"/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4906"/>
        <w:gridCol w:w="2381"/>
      </w:tblGrid>
      <w:tr w:rsidR="004C2F82" w:rsidRPr="00D461CB">
        <w:tc>
          <w:tcPr>
            <w:tcW w:w="6691" w:type="dxa"/>
            <w:gridSpan w:val="2"/>
            <w:vAlign w:val="center"/>
          </w:tcPr>
          <w:p w:rsidR="004C2F82" w:rsidRPr="00D461CB" w:rsidRDefault="004C2F82" w:rsidP="00D2018D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lastRenderedPageBreak/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461CB">
        <w:tc>
          <w:tcPr>
            <w:tcW w:w="6691" w:type="dxa"/>
            <w:gridSpan w:val="2"/>
          </w:tcPr>
          <w:p w:rsidR="004C2F82" w:rsidRPr="00D461CB" w:rsidRDefault="004C2F82" w:rsidP="00D461CB">
            <w:pPr>
              <w:widowControl w:val="0"/>
              <w:rPr>
                <w:strike/>
                <w:color w:val="FF0000"/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tanulást segítő papíralapú és számítógépes jegyzetelés gyakorlása, törekvés a legoptimálisabb egyéni forma kialakítására.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</w:p>
          <w:p w:rsidR="004C2F82" w:rsidRPr="00D461CB" w:rsidRDefault="004C2F82" w:rsidP="00D461CB">
            <w:pPr>
              <w:widowControl w:val="0"/>
              <w:rPr>
                <w:strike/>
                <w:color w:val="FF0000"/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</w:tc>
        <w:tc>
          <w:tcPr>
            <w:tcW w:w="2381" w:type="dxa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>Informatika</w:t>
            </w:r>
            <w:r w:rsidRPr="00D461CB">
              <w:rPr>
                <w:rFonts w:ascii="Times New Roman" w:hAnsi="Times New Roman"/>
              </w:rPr>
              <w:t>: a szövegszerkesztő programok lehetőségei.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Vizuális kultúra</w:t>
            </w:r>
            <w:r w:rsidRPr="00D461CB">
              <w:rPr>
                <w:sz w:val="24"/>
              </w:rPr>
              <w:t xml:space="preserve">: tipográfia ismeretek. </w:t>
            </w:r>
          </w:p>
        </w:tc>
      </w:tr>
      <w:tr w:rsidR="004C2F82" w:rsidRPr="00D461CB">
        <w:tblPrEx>
          <w:tblBorders>
            <w:top w:val="none" w:sz="0" w:space="0" w:color="auto"/>
          </w:tblBorders>
        </w:tblPrEx>
        <w:tc>
          <w:tcPr>
            <w:tcW w:w="1785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>Kulcsfogalmak/ fogalmak</w:t>
            </w:r>
          </w:p>
        </w:tc>
        <w:tc>
          <w:tcPr>
            <w:tcW w:w="7287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>Jegyzet,</w:t>
            </w:r>
            <w:r w:rsidR="001A32FC">
              <w:rPr>
                <w:strike/>
                <w:color w:val="FF0000"/>
                <w:sz w:val="24"/>
              </w:rPr>
              <w:t xml:space="preserve"> </w:t>
            </w:r>
            <w:r w:rsidRPr="00D461CB">
              <w:rPr>
                <w:sz w:val="24"/>
              </w:rPr>
              <w:t>önéletrajz.</w:t>
            </w:r>
          </w:p>
        </w:tc>
      </w:tr>
    </w:tbl>
    <w:p w:rsidR="00D2018D" w:rsidRPr="00D461CB" w:rsidRDefault="00D2018D" w:rsidP="00D2018D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1"/>
        <w:gridCol w:w="5828"/>
        <w:gridCol w:w="1173"/>
      </w:tblGrid>
      <w:tr w:rsidR="004C2F82" w:rsidRPr="00D461CB">
        <w:tc>
          <w:tcPr>
            <w:tcW w:w="2071" w:type="dxa"/>
            <w:vAlign w:val="center"/>
          </w:tcPr>
          <w:p w:rsidR="004C2F82" w:rsidRPr="00D461CB" w:rsidRDefault="004C2F82" w:rsidP="00D2018D">
            <w:pPr>
              <w:pStyle w:val="llb"/>
              <w:widowControl w:val="0"/>
              <w:tabs>
                <w:tab w:val="clear" w:pos="4536"/>
                <w:tab w:val="clear" w:pos="9072"/>
              </w:tabs>
              <w:suppressAutoHyphens w:val="0"/>
              <w:spacing w:before="120" w:after="120" w:line="240" w:lineRule="auto"/>
            </w:pPr>
            <w:r w:rsidRPr="00D461CB">
              <w:t>Tematikai egység/ Fejlesztési cél</w:t>
            </w:r>
          </w:p>
        </w:tc>
        <w:tc>
          <w:tcPr>
            <w:tcW w:w="5828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Helyesírás</w:t>
            </w:r>
          </w:p>
        </w:tc>
        <w:tc>
          <w:tcPr>
            <w:tcW w:w="1173" w:type="dxa"/>
            <w:vAlign w:val="center"/>
          </w:tcPr>
          <w:p w:rsidR="004C2F82" w:rsidRDefault="001A32FC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  <w:p w:rsidR="001A32FC" w:rsidRPr="00D461CB" w:rsidRDefault="001A32FC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őra</w:t>
            </w:r>
          </w:p>
        </w:tc>
      </w:tr>
      <w:tr w:rsidR="004C2F82" w:rsidRPr="00D461CB">
        <w:tc>
          <w:tcPr>
            <w:tcW w:w="2071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7001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>Alapvető helyesírási szabályok (kiejtés elve, szóelemzés eleve, hagyomány elve, egyszerűsítés) ismerete, alkalmazásuk a szövegalkotás folyamatában; önkontroll és szövegjavítás fokozatos önállósággal.</w:t>
            </w:r>
          </w:p>
        </w:tc>
      </w:tr>
      <w:tr w:rsidR="004C2F82" w:rsidRPr="00D461CB">
        <w:tc>
          <w:tcPr>
            <w:tcW w:w="2071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01" w:type="dxa"/>
            <w:gridSpan w:val="2"/>
          </w:tcPr>
          <w:p w:rsidR="004C2F82" w:rsidRPr="00D461CB" w:rsidRDefault="004C2F82" w:rsidP="001A32FC">
            <w:pPr>
              <w:pStyle w:val="CM38"/>
              <w:spacing w:before="120" w:after="0"/>
            </w:pPr>
            <w:r w:rsidRPr="00D461CB">
              <w:rPr>
                <w:rFonts w:ascii="Times New Roman" w:hAnsi="Times New Roman"/>
              </w:rPr>
              <w:t>A nyelvi tudatosság növelése: a normakövető és a normától eltérő helyesírás értelemtükröztető szerepének értelmezése. Szövegértelmezési képességek fejlesztése: a mondatfajták.</w:t>
            </w:r>
            <w:r w:rsidR="001A32FC">
              <w:rPr>
                <w:rFonts w:ascii="Times New Roman" w:hAnsi="Times New Roman"/>
                <w:strike/>
                <w:color w:val="FF0000"/>
              </w:rPr>
              <w:t xml:space="preserve"> </w:t>
            </w:r>
            <w:r w:rsidRPr="00D461CB">
              <w:t xml:space="preserve">A nyelvtani ismeretek alapján megismert összetett szavak helyesírása, az értelemtükröztető rendszer megismertetése. </w:t>
            </w:r>
          </w:p>
        </w:tc>
      </w:tr>
    </w:tbl>
    <w:p w:rsidR="00D2018D" w:rsidRPr="00D461CB" w:rsidRDefault="00D2018D" w:rsidP="00D2018D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4906"/>
        <w:gridCol w:w="2381"/>
      </w:tblGrid>
      <w:tr w:rsidR="004C2F82" w:rsidRPr="00D461CB">
        <w:tc>
          <w:tcPr>
            <w:tcW w:w="6691" w:type="dxa"/>
            <w:gridSpan w:val="2"/>
            <w:vAlign w:val="center"/>
          </w:tcPr>
          <w:p w:rsidR="004C2F82" w:rsidRPr="00D461CB" w:rsidRDefault="004C2F82" w:rsidP="00D2018D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81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461CB">
        <w:tc>
          <w:tcPr>
            <w:tcW w:w="6691" w:type="dxa"/>
            <w:gridSpan w:val="2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A helyesírás értelemtükröztető szerepének felhasználása különféle írásbeli műfajokban.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Az írásjelek, a szöveg központozásának legfontosabb szabályai. </w:t>
            </w:r>
          </w:p>
          <w:p w:rsidR="004C2F82" w:rsidRPr="00D2018D" w:rsidRDefault="004C2F82" w:rsidP="00D461CB">
            <w:pPr>
              <w:pStyle w:val="Szvegtrzs"/>
              <w:rPr>
                <w:sz w:val="24"/>
              </w:rPr>
            </w:pPr>
            <w:r w:rsidRPr="00D2018D">
              <w:rPr>
                <w:sz w:val="24"/>
              </w:rPr>
              <w:t>A párbeszéd és az idézetek (egyenes, szabad függő, függő) írásmódja.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Összetett szavak helyesírásának alapvető szabályainak megismerése, alkalmazása.</w:t>
            </w:r>
          </w:p>
        </w:tc>
        <w:tc>
          <w:tcPr>
            <w:tcW w:w="2381" w:type="dxa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>Informatika</w:t>
            </w:r>
            <w:r w:rsidRPr="00D461CB">
              <w:rPr>
                <w:rFonts w:ascii="Times New Roman" w:hAnsi="Times New Roman"/>
              </w:rPr>
              <w:t>: a helyesírási ellenőrző programok.</w:t>
            </w:r>
          </w:p>
          <w:p w:rsidR="004C2F82" w:rsidRPr="00D461CB" w:rsidRDefault="004C2F82" w:rsidP="00D461CB">
            <w:pPr>
              <w:pStyle w:val="Jegyzetszveg"/>
              <w:widowControl w:val="0"/>
              <w:rPr>
                <w:rFonts w:ascii="Times New Roman" w:hAnsi="Times New Roman"/>
                <w:i/>
                <w:sz w:val="24"/>
              </w:rPr>
            </w:pPr>
          </w:p>
          <w:p w:rsidR="004C2F82" w:rsidRPr="00D461CB" w:rsidRDefault="004C2F82" w:rsidP="00D461CB">
            <w:pPr>
              <w:pStyle w:val="Jegyzetszveg"/>
              <w:widowControl w:val="0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i/>
                <w:sz w:val="24"/>
              </w:rPr>
              <w:t>Vizuális kultúra</w:t>
            </w:r>
            <w:r w:rsidRPr="00D461CB">
              <w:rPr>
                <w:rFonts w:ascii="Times New Roman" w:hAnsi="Times New Roman"/>
                <w:sz w:val="24"/>
              </w:rPr>
              <w:t>: tipográfiai ismeretek – esztétikus és célszerű íráskép.</w:t>
            </w:r>
          </w:p>
        </w:tc>
      </w:tr>
      <w:tr w:rsidR="004C2F82" w:rsidRPr="00D461CB">
        <w:tblPrEx>
          <w:tblBorders>
            <w:top w:val="none" w:sz="0" w:space="0" w:color="auto"/>
          </w:tblBorders>
        </w:tblPrEx>
        <w:tc>
          <w:tcPr>
            <w:tcW w:w="1785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  <w:lang w:val="cs-CZ"/>
              </w:rPr>
              <w:t>Kulcsfogalmak</w:t>
            </w: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>/ fogalmak</w:t>
            </w:r>
          </w:p>
        </w:tc>
        <w:tc>
          <w:tcPr>
            <w:tcW w:w="7287" w:type="dxa"/>
            <w:gridSpan w:val="2"/>
          </w:tcPr>
          <w:p w:rsidR="004C2F82" w:rsidRPr="001A32FC" w:rsidRDefault="004C2F82" w:rsidP="001A32FC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>Központozás, írásjel (vessző, pont, kérdőjel, felkiáltójel, kettőspont, gondol</w:t>
            </w:r>
            <w:r w:rsidR="001A32FC">
              <w:rPr>
                <w:sz w:val="24"/>
              </w:rPr>
              <w:t>atjel).</w:t>
            </w:r>
          </w:p>
        </w:tc>
      </w:tr>
    </w:tbl>
    <w:p w:rsidR="00D2018D" w:rsidRPr="00D461CB" w:rsidRDefault="00D2018D" w:rsidP="00D2018D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1"/>
        <w:gridCol w:w="5828"/>
        <w:gridCol w:w="1173"/>
      </w:tblGrid>
      <w:tr w:rsidR="004C2F82" w:rsidRPr="00D461CB">
        <w:tc>
          <w:tcPr>
            <w:tcW w:w="2071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egység/ Fejlesztési cél</w:t>
            </w:r>
          </w:p>
        </w:tc>
        <w:tc>
          <w:tcPr>
            <w:tcW w:w="5828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A nyelv szerkezete és jelentése</w:t>
            </w:r>
          </w:p>
        </w:tc>
        <w:tc>
          <w:tcPr>
            <w:tcW w:w="1173" w:type="dxa"/>
            <w:vAlign w:val="center"/>
          </w:tcPr>
          <w:p w:rsidR="004C2F82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 xml:space="preserve">Órakeret </w:t>
            </w:r>
          </w:p>
          <w:p w:rsidR="001A32FC" w:rsidRPr="00D461CB" w:rsidRDefault="001A32FC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óra</w:t>
            </w:r>
          </w:p>
        </w:tc>
      </w:tr>
      <w:tr w:rsidR="004C2F82" w:rsidRPr="00D461CB">
        <w:tc>
          <w:tcPr>
            <w:tcW w:w="2071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7001" w:type="dxa"/>
            <w:gridSpan w:val="2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Szótő, toldalék: képző, jel, rag, összetett szók; alapszófajok: ige, főnév, melléknév, számnév, határozószó, névmások, igenevek: főnévi, melléknévi, határozószói igenév.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Mondatfajták típusai, használatuk.</w:t>
            </w:r>
          </w:p>
        </w:tc>
      </w:tr>
    </w:tbl>
    <w:p w:rsidR="004C4529" w:rsidRDefault="004C4529">
      <w:r>
        <w:br w:type="page"/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1"/>
        <w:gridCol w:w="7001"/>
      </w:tblGrid>
      <w:tr w:rsidR="004C2F82" w:rsidRPr="00D461CB">
        <w:tc>
          <w:tcPr>
            <w:tcW w:w="2071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7001" w:type="dxa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 xml:space="preserve">A nyelv szerkezetének, változó egységeinek megfigyeltetése mondat- és szövegépítő eljárásokkal. A mondatfajták közlési szándékának felismertetése a beszélt és írott nyelvben, alkalmazásuk a mindennapi kommunikációban. 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 xml:space="preserve">A </w:t>
            </w:r>
            <w:proofErr w:type="gramStart"/>
            <w:r w:rsidRPr="00D461CB">
              <w:rPr>
                <w:rFonts w:ascii="Times New Roman" w:hAnsi="Times New Roman"/>
              </w:rPr>
              <w:t>mondat szó</w:t>
            </w:r>
            <w:proofErr w:type="gramEnd"/>
            <w:r w:rsidRPr="00D461CB">
              <w:rPr>
                <w:rFonts w:ascii="Times New Roman" w:hAnsi="Times New Roman"/>
              </w:rPr>
              <w:t xml:space="preserve"> szerinti és pragmatikai jelentésének felismertetése, az elsődleges és másodlagos jelentés megkülönböztetése.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viszonyszók és mondatszók funkcionális szerepének megismertetése.</w:t>
            </w:r>
          </w:p>
          <w:p w:rsidR="004C2F82" w:rsidRPr="00D2018D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 </w:t>
            </w:r>
          </w:p>
        </w:tc>
      </w:tr>
    </w:tbl>
    <w:p w:rsidR="00D2018D" w:rsidRPr="00D461CB" w:rsidRDefault="00D2018D" w:rsidP="00D2018D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4910"/>
        <w:gridCol w:w="2324"/>
      </w:tblGrid>
      <w:tr w:rsidR="004C2F82" w:rsidRPr="00D461CB">
        <w:tc>
          <w:tcPr>
            <w:tcW w:w="6748" w:type="dxa"/>
            <w:gridSpan w:val="2"/>
            <w:vAlign w:val="center"/>
          </w:tcPr>
          <w:p w:rsidR="004C2F82" w:rsidRPr="00D461CB" w:rsidRDefault="004C2F82" w:rsidP="00D2018D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24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461CB">
        <w:tc>
          <w:tcPr>
            <w:tcW w:w="6748" w:type="dxa"/>
            <w:gridSpan w:val="2"/>
          </w:tcPr>
          <w:p w:rsidR="004C2F82" w:rsidRPr="00D461CB" w:rsidRDefault="004C2F82" w:rsidP="001A32FC">
            <w:pPr>
              <w:pStyle w:val="CM38"/>
              <w:spacing w:before="120" w:after="0"/>
            </w:pPr>
            <w:r w:rsidRPr="00D461CB">
              <w:rPr>
                <w:rFonts w:ascii="Times New Roman" w:hAnsi="Times New Roman"/>
              </w:rPr>
              <w:t>A mondat nyelvi funkciója, felépítése, szerkezete, mondatfajták, szövegszervező ereje</w:t>
            </w:r>
            <w:r w:rsidR="001A32FC">
              <w:rPr>
                <w:rFonts w:ascii="Times New Roman" w:hAnsi="Times New Roman"/>
              </w:rPr>
              <w:t>.</w:t>
            </w:r>
            <w:r w:rsidRPr="00D461CB">
              <w:t xml:space="preserve">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Szószerkezetek típusai, fajtái: mellérendelés, alárendelés.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szószerkezetek és a mondatok megalkotásában szerepet játszó viszonyszók és mondatszók.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szószerkezettípusok felépítésének megfigyelése, felismerésük és alkotásuk. 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A fő mondatrészek szerepének és mondatbeli viszonyainak, a hozzájuk kapcsolódó vonzatok jellemzőinek tanulmányozása.</w:t>
            </w:r>
          </w:p>
          <w:p w:rsidR="004C2F82" w:rsidRPr="00D461CB" w:rsidRDefault="004C2F82" w:rsidP="00D461CB">
            <w:pPr>
              <w:pStyle w:val="CM38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>Fő mondatrészek szerepe, funkciója és fajtái, mondatbeli viszonyaik, vonzatok.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</w:tc>
        <w:tc>
          <w:tcPr>
            <w:tcW w:w="2324" w:type="dxa"/>
          </w:tcPr>
          <w:p w:rsidR="004C2F82" w:rsidRPr="00D461CB" w:rsidRDefault="004C2F82" w:rsidP="00D461CB">
            <w:pPr>
              <w:pStyle w:val="CM38"/>
              <w:spacing w:before="120"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  <w:i/>
              </w:rPr>
              <w:t>Vizuális kultúra</w:t>
            </w:r>
            <w:r w:rsidRPr="00D461CB">
              <w:rPr>
                <w:rFonts w:ascii="Times New Roman" w:hAnsi="Times New Roman"/>
              </w:rPr>
              <w:t>: vizuális kommunikáció, a vizuális közlések felépítése.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2018D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Idegen nyelvek</w:t>
            </w:r>
            <w:r w:rsidRPr="00D461CB">
              <w:rPr>
                <w:sz w:val="24"/>
              </w:rPr>
              <w:t>: a tanult idegen nyelv szóalkotása.</w:t>
            </w:r>
          </w:p>
        </w:tc>
      </w:tr>
      <w:tr w:rsidR="004C2F82" w:rsidRPr="00D461CB">
        <w:tblPrEx>
          <w:tblBorders>
            <w:top w:val="none" w:sz="0" w:space="0" w:color="auto"/>
          </w:tblBorders>
        </w:tblPrEx>
        <w:tc>
          <w:tcPr>
            <w:tcW w:w="1838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>Kulcsfogalmak/ fogalmak</w:t>
            </w:r>
          </w:p>
        </w:tc>
        <w:tc>
          <w:tcPr>
            <w:tcW w:w="7234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jc w:val="both"/>
              <w:rPr>
                <w:sz w:val="24"/>
              </w:rPr>
            </w:pPr>
            <w:r w:rsidRPr="00D461CB">
              <w:rPr>
                <w:sz w:val="24"/>
              </w:rPr>
              <w:t>Mondatfajta, kijelentő, kérdő, felszólító, felkiáltó, óhajtó mondat.</w:t>
            </w:r>
          </w:p>
          <w:p w:rsidR="004C2F82" w:rsidRPr="00D461CB" w:rsidRDefault="004C2F82" w:rsidP="00D461CB">
            <w:pPr>
              <w:widowControl w:val="0"/>
              <w:jc w:val="both"/>
              <w:rPr>
                <w:strike/>
                <w:color w:val="FF0000"/>
                <w:sz w:val="24"/>
              </w:rPr>
            </w:pPr>
            <w:r w:rsidRPr="00D461CB">
              <w:rPr>
                <w:sz w:val="24"/>
              </w:rPr>
              <w:t>Egyszer</w:t>
            </w:r>
            <w:r w:rsidR="001A32FC">
              <w:rPr>
                <w:sz w:val="24"/>
              </w:rPr>
              <w:t>ű</w:t>
            </w:r>
            <w:r w:rsidRPr="00D461CB">
              <w:rPr>
                <w:sz w:val="24"/>
              </w:rPr>
              <w:t xml:space="preserve"> mondat; tagolt és tagolatlan mondat; minimális és bővített mondat. </w:t>
            </w:r>
          </w:p>
          <w:p w:rsidR="004C2F82" w:rsidRPr="00D461CB" w:rsidRDefault="004C2F82" w:rsidP="00D461CB">
            <w:pPr>
              <w:pStyle w:val="Szvegtrzsbehzssal"/>
              <w:widowControl w:val="0"/>
              <w:tabs>
                <w:tab w:val="left" w:pos="709"/>
              </w:tabs>
              <w:rPr>
                <w:color w:val="000000"/>
              </w:rPr>
            </w:pPr>
            <w:r w:rsidRPr="00D461CB">
              <w:rPr>
                <w:color w:val="000000"/>
              </w:rPr>
              <w:t>Mondatrész, alany, állítmány, jelző (minőség, birtokos, mennyiség), határozó (idő, hely, mód, társ, eszköz, állapot).</w:t>
            </w:r>
          </w:p>
          <w:p w:rsidR="004C2F82" w:rsidRPr="00D461CB" w:rsidRDefault="004C2F82" w:rsidP="00D461CB">
            <w:pPr>
              <w:widowControl w:val="0"/>
              <w:jc w:val="both"/>
              <w:rPr>
                <w:sz w:val="24"/>
              </w:rPr>
            </w:pPr>
            <w:r w:rsidRPr="00D461CB">
              <w:rPr>
                <w:sz w:val="24"/>
              </w:rPr>
              <w:t>Szószerkezet, mellérendelő és alárendelő szószerkezet.</w:t>
            </w:r>
          </w:p>
          <w:p w:rsidR="004C2F82" w:rsidRPr="00D461CB" w:rsidRDefault="004C2F82" w:rsidP="00D461CB">
            <w:pPr>
              <w:widowControl w:val="0"/>
              <w:jc w:val="both"/>
              <w:rPr>
                <w:sz w:val="24"/>
              </w:rPr>
            </w:pPr>
            <w:r w:rsidRPr="00D461CB">
              <w:rPr>
                <w:sz w:val="24"/>
              </w:rPr>
              <w:t>Viszonyszó, névelő, kötőszó, névutó, partikula, segédige, igekötő.</w:t>
            </w:r>
          </w:p>
          <w:p w:rsidR="004C2F82" w:rsidRPr="00D461CB" w:rsidRDefault="004C2F82" w:rsidP="00D461CB">
            <w:pPr>
              <w:widowControl w:val="0"/>
              <w:jc w:val="both"/>
              <w:rPr>
                <w:sz w:val="24"/>
              </w:rPr>
            </w:pPr>
            <w:r w:rsidRPr="00D461CB">
              <w:rPr>
                <w:sz w:val="24"/>
              </w:rPr>
              <w:t>Mondatszó, indulatszó, módosítószó.</w:t>
            </w:r>
          </w:p>
        </w:tc>
      </w:tr>
    </w:tbl>
    <w:p w:rsidR="00D2018D" w:rsidRPr="00D461CB" w:rsidRDefault="00D2018D" w:rsidP="00D2018D">
      <w:pPr>
        <w:rPr>
          <w:sz w:val="24"/>
          <w:szCs w:val="24"/>
        </w:rPr>
      </w:pPr>
    </w:p>
    <w:p w:rsidR="004C2F82" w:rsidRPr="00D461CB" w:rsidRDefault="004C2F82" w:rsidP="00D2018D">
      <w:pPr>
        <w:widowControl w:val="0"/>
        <w:spacing w:after="240"/>
        <w:jc w:val="center"/>
        <w:rPr>
          <w:b/>
          <w:sz w:val="44"/>
          <w:lang w:val="cs-CZ"/>
        </w:rPr>
      </w:pPr>
      <w:r w:rsidRPr="00D461CB">
        <w:rPr>
          <w:b/>
          <w:sz w:val="44"/>
        </w:rPr>
        <w:t>8. évfolyam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0"/>
        <w:gridCol w:w="5864"/>
        <w:gridCol w:w="1108"/>
      </w:tblGrid>
      <w:tr w:rsidR="004C2F82" w:rsidRPr="00D461CB">
        <w:tc>
          <w:tcPr>
            <w:tcW w:w="2100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egység/ Fejlesztési cél</w:t>
            </w:r>
          </w:p>
        </w:tc>
        <w:tc>
          <w:tcPr>
            <w:tcW w:w="5864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Beszédkészség, szóbeli szövegek megértése és alkotása</w:t>
            </w:r>
          </w:p>
        </w:tc>
        <w:tc>
          <w:tcPr>
            <w:tcW w:w="1108" w:type="dxa"/>
            <w:vAlign w:val="center"/>
          </w:tcPr>
          <w:p w:rsidR="004C2F82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 xml:space="preserve">Órakeret </w:t>
            </w:r>
          </w:p>
          <w:p w:rsidR="001A32FC" w:rsidRPr="00D461CB" w:rsidRDefault="001A32FC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óra</w:t>
            </w:r>
          </w:p>
        </w:tc>
      </w:tr>
      <w:tr w:rsidR="004C2F82" w:rsidRPr="00D461CB">
        <w:tc>
          <w:tcPr>
            <w:tcW w:w="2100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6972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kommunikáció folyamata, tényezői: adó, vevő, csatorna, kód, kapcsolat, valamint a különféle beszédhelyzetekben való részvétel formái.</w:t>
            </w:r>
          </w:p>
        </w:tc>
      </w:tr>
      <w:tr w:rsidR="004C2F82" w:rsidRPr="00D461CB">
        <w:tc>
          <w:tcPr>
            <w:tcW w:w="2100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72" w:type="dxa"/>
            <w:gridSpan w:val="2"/>
          </w:tcPr>
          <w:p w:rsidR="004C2F82" w:rsidRPr="00D461CB" w:rsidRDefault="004C2F82" w:rsidP="001A32FC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tömegkommunikáció formáinak, céljának, működési módjainak és hatásának, valamint néhány gyakoribb műfajának megismertetése. </w:t>
            </w:r>
          </w:p>
        </w:tc>
      </w:tr>
    </w:tbl>
    <w:p w:rsidR="00D2018D" w:rsidRDefault="00D2018D" w:rsidP="00D2018D">
      <w:pPr>
        <w:rPr>
          <w:sz w:val="24"/>
          <w:szCs w:val="24"/>
        </w:rPr>
      </w:pPr>
    </w:p>
    <w:p w:rsidR="00D2018D" w:rsidRPr="00D461CB" w:rsidRDefault="00D2018D" w:rsidP="00D2018D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5"/>
        <w:gridCol w:w="4933"/>
        <w:gridCol w:w="2344"/>
      </w:tblGrid>
      <w:tr w:rsidR="004C2F82" w:rsidRPr="00D461CB">
        <w:tc>
          <w:tcPr>
            <w:tcW w:w="6728" w:type="dxa"/>
            <w:gridSpan w:val="2"/>
            <w:vAlign w:val="center"/>
          </w:tcPr>
          <w:p w:rsidR="004C2F82" w:rsidRPr="00D461CB" w:rsidRDefault="004C2F82" w:rsidP="00D2018D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lastRenderedPageBreak/>
              <w:t>Ismeretek/fejlesztési követelmények</w:t>
            </w:r>
          </w:p>
        </w:tc>
        <w:tc>
          <w:tcPr>
            <w:tcW w:w="2344" w:type="dxa"/>
            <w:vAlign w:val="center"/>
          </w:tcPr>
          <w:p w:rsidR="004C2F82" w:rsidRPr="00D461CB" w:rsidRDefault="004C2F82" w:rsidP="00D2018D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461CB">
        <w:tc>
          <w:tcPr>
            <w:tcW w:w="6728" w:type="dxa"/>
            <w:gridSpan w:val="2"/>
          </w:tcPr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2018D" w:rsidRDefault="004C2F82" w:rsidP="00D461CB">
            <w:pPr>
              <w:pStyle w:val="Szvegtrzs"/>
              <w:rPr>
                <w:sz w:val="24"/>
              </w:rPr>
            </w:pPr>
            <w:r w:rsidRPr="00D2018D">
              <w:rPr>
                <w:sz w:val="24"/>
              </w:rPr>
              <w:t>A különféle mindennapi megnyilatkozások, valamint a tömegkommunikáció üzeneteinek dekódolása.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Az érvelés alapjainak megismerése. Részvétel beszélgetésben, vitában, a saját álláspont előadása, megvédése, esetleges korrigálása a témának, a kommunikációs helyzetnek megfelelő kifejezésmóddal.</w:t>
            </w:r>
          </w:p>
          <w:p w:rsidR="004C2F82" w:rsidRPr="00D461CB" w:rsidRDefault="004C2F82" w:rsidP="00D461CB">
            <w:pPr>
              <w:pStyle w:val="Szvegtrzsbehzssal"/>
              <w:widowControl w:val="0"/>
              <w:tabs>
                <w:tab w:val="left" w:pos="709"/>
              </w:tabs>
              <w:rPr>
                <w:color w:val="000000"/>
              </w:rPr>
            </w:pPr>
            <w:r w:rsidRPr="00D461CB">
              <w:rPr>
                <w:color w:val="000000"/>
              </w:rPr>
              <w:t>Reagálás mások véleményére kisközösségi (iskolai, családi, baráti) helyzetekben.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közéleti kommunikáció iskolai helyzetei és műfajai: megbeszélés, vita, felszólalás, hozzászólás, rövid alkalmi beszéd, köszöntés, kiselőadás, a helyzetnek és a kommunikációs célnak megfelelő beszédmód, szókincs használata.</w:t>
            </w:r>
          </w:p>
        </w:tc>
        <w:tc>
          <w:tcPr>
            <w:tcW w:w="2344" w:type="dxa"/>
          </w:tcPr>
          <w:p w:rsidR="004C2F82" w:rsidRPr="00D2018D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i/>
                <w:sz w:val="24"/>
              </w:rPr>
              <w:t>Minden tantárgy</w:t>
            </w:r>
            <w:r w:rsidRPr="00D461CB">
              <w:rPr>
                <w:sz w:val="24"/>
              </w:rPr>
              <w:t>: felszólalás, kiselőadás, (ünnepi) beszéd, részvétel beszélgetésben, vitában.</w:t>
            </w:r>
            <w:r w:rsidRPr="00D2018D">
              <w:rPr>
                <w:sz w:val="24"/>
              </w:rPr>
              <w:t xml:space="preserve">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Vizuális kultúra</w:t>
            </w:r>
            <w:r w:rsidRPr="00D461CB">
              <w:rPr>
                <w:sz w:val="24"/>
              </w:rPr>
              <w:t>: szöveg és kép kapcsolata a vizuális médiumokban.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 xml:space="preserve">Dráma és tánc: </w:t>
            </w:r>
            <w:r w:rsidRPr="00D461CB">
              <w:rPr>
                <w:sz w:val="24"/>
              </w:rPr>
              <w:t>kifejező szövegmondás dramatikus játékban.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Ének-zene</w:t>
            </w:r>
            <w:r w:rsidRPr="00D461CB">
              <w:rPr>
                <w:sz w:val="24"/>
              </w:rPr>
              <w:t>: beszédhang, énekhang, beszédtempó, ritmus.</w:t>
            </w:r>
          </w:p>
        </w:tc>
      </w:tr>
      <w:tr w:rsidR="004C2F82" w:rsidRPr="00D461CB">
        <w:tc>
          <w:tcPr>
            <w:tcW w:w="1795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  <w:lang w:val="cs-CZ"/>
              </w:rPr>
              <w:t>Kulcsfogalmak</w:t>
            </w: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>/ fogalmak</w:t>
            </w:r>
          </w:p>
        </w:tc>
        <w:tc>
          <w:tcPr>
            <w:tcW w:w="7277" w:type="dxa"/>
            <w:gridSpan w:val="2"/>
          </w:tcPr>
          <w:p w:rsidR="004C2F82" w:rsidRPr="00D461CB" w:rsidRDefault="00336683" w:rsidP="00D461CB">
            <w:pPr>
              <w:widowControl w:val="0"/>
              <w:spacing w:before="120"/>
              <w:rPr>
                <w:sz w:val="24"/>
              </w:rPr>
            </w:pPr>
            <w:r>
              <w:rPr>
                <w:strike/>
                <w:color w:val="FF0000"/>
                <w:sz w:val="24"/>
              </w:rPr>
              <w:t xml:space="preserve"> É</w:t>
            </w:r>
            <w:r w:rsidR="004C2F82" w:rsidRPr="00D461CB">
              <w:rPr>
                <w:sz w:val="24"/>
              </w:rPr>
              <w:t>rv; megbeszélés, hozzászólás, felszólalás, kiselőadás, köszöntő, ünnepi beszéd.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  <w:lang w:val="cs-CZ"/>
              </w:rPr>
              <w:t>Tömegkommunikáció</w:t>
            </w:r>
            <w:r w:rsidRPr="00D461CB">
              <w:rPr>
                <w:sz w:val="24"/>
              </w:rPr>
              <w:t>, sajtó, rádió, televízió, internet.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Sajtóműfaj (hír, tudósítás, interjú).</w:t>
            </w:r>
          </w:p>
        </w:tc>
      </w:tr>
    </w:tbl>
    <w:p w:rsidR="00BC2CA9" w:rsidRPr="00D461CB" w:rsidRDefault="00BC2CA9" w:rsidP="00BC2CA9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0"/>
        <w:gridCol w:w="5892"/>
        <w:gridCol w:w="1080"/>
      </w:tblGrid>
      <w:tr w:rsidR="004C2F82" w:rsidRPr="00D461CB">
        <w:tc>
          <w:tcPr>
            <w:tcW w:w="2100" w:type="dxa"/>
            <w:vAlign w:val="center"/>
          </w:tcPr>
          <w:p w:rsidR="004C2F82" w:rsidRPr="00D461CB" w:rsidRDefault="004C2F82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egység/ Fejlesztési cél</w:t>
            </w:r>
          </w:p>
        </w:tc>
        <w:tc>
          <w:tcPr>
            <w:tcW w:w="5892" w:type="dxa"/>
            <w:vAlign w:val="center"/>
          </w:tcPr>
          <w:p w:rsidR="004C2F82" w:rsidRPr="00D461CB" w:rsidRDefault="004C2F82" w:rsidP="00BC2CA9">
            <w:pPr>
              <w:pStyle w:val="Cmsor1"/>
              <w:keepNext w:val="0"/>
              <w:widowControl w:val="0"/>
              <w:spacing w:after="120"/>
            </w:pPr>
            <w:r w:rsidRPr="00D461CB">
              <w:t>Olvasás, szövegértés</w:t>
            </w:r>
          </w:p>
        </w:tc>
        <w:tc>
          <w:tcPr>
            <w:tcW w:w="1080" w:type="dxa"/>
            <w:vAlign w:val="center"/>
          </w:tcPr>
          <w:p w:rsidR="00336683" w:rsidRDefault="004C2F82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Órakere</w:t>
            </w:r>
            <w:r w:rsidR="00336683">
              <w:rPr>
                <w:b/>
                <w:sz w:val="24"/>
              </w:rPr>
              <w:t>t</w:t>
            </w:r>
          </w:p>
          <w:p w:rsidR="00336683" w:rsidRPr="00336683" w:rsidRDefault="00336683" w:rsidP="00BC2CA9">
            <w:pPr>
              <w:widowControl w:val="0"/>
              <w:spacing w:before="120" w:after="120"/>
              <w:jc w:val="center"/>
              <w:rPr>
                <w:b/>
                <w:strike/>
                <w:color w:val="FF0000"/>
                <w:sz w:val="24"/>
                <w:lang w:val="cs-CZ"/>
              </w:rPr>
            </w:pPr>
            <w:r>
              <w:rPr>
                <w:b/>
                <w:sz w:val="24"/>
              </w:rPr>
              <w:t>6 óra</w:t>
            </w:r>
          </w:p>
        </w:tc>
      </w:tr>
      <w:tr w:rsidR="004C2F82" w:rsidRPr="00D461CB">
        <w:tc>
          <w:tcPr>
            <w:tcW w:w="2100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72" w:type="dxa"/>
            <w:gridSpan w:val="2"/>
          </w:tcPr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tanulási képesség fejlesztése: adatkeresési technikák, információkezelési módok megismertetése, gyakorlati alkalmazása nyomtatott és elektronikus szövegekben.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Kritikai gondolkodás fejlesztése: az elektronikus, internetes információforrások kezelése a megbízhatóság, hitelesség szempontjából. A tömegkommunikációs szövegekben rejlő manipulációk felismerésének képességének fejlesztése. </w:t>
            </w:r>
          </w:p>
          <w:p w:rsidR="004C2F82" w:rsidRPr="00D2018D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webes felületek nem lineáris szövegeinek olvasási sajátosságainak felismertetése, a nehézségek tudatosítása.</w:t>
            </w:r>
            <w:r w:rsidRPr="00D2018D">
              <w:rPr>
                <w:sz w:val="24"/>
              </w:rPr>
              <w:t xml:space="preserve"> </w:t>
            </w:r>
          </w:p>
        </w:tc>
      </w:tr>
    </w:tbl>
    <w:p w:rsidR="00BC2CA9" w:rsidRPr="00D461CB" w:rsidRDefault="00BC2CA9" w:rsidP="00BC2CA9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6"/>
        <w:gridCol w:w="4906"/>
        <w:gridCol w:w="2380"/>
      </w:tblGrid>
      <w:tr w:rsidR="004C2F82" w:rsidRPr="00D461CB">
        <w:tc>
          <w:tcPr>
            <w:tcW w:w="6692" w:type="dxa"/>
            <w:gridSpan w:val="2"/>
            <w:vAlign w:val="center"/>
          </w:tcPr>
          <w:p w:rsidR="004C2F82" w:rsidRPr="00D461CB" w:rsidRDefault="00D2018D" w:rsidP="00BC2CA9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</w:t>
            </w:r>
            <w:r w:rsidR="004C2F82" w:rsidRPr="00D461CB">
              <w:rPr>
                <w:rFonts w:ascii="Times New Roman" w:hAnsi="Times New Roman"/>
                <w:sz w:val="24"/>
              </w:rPr>
              <w:t>meretek/fejlesztési követelmények</w:t>
            </w:r>
          </w:p>
        </w:tc>
        <w:tc>
          <w:tcPr>
            <w:tcW w:w="2380" w:type="dxa"/>
            <w:vAlign w:val="center"/>
          </w:tcPr>
          <w:p w:rsidR="004C2F82" w:rsidRPr="00D461CB" w:rsidRDefault="004C2F82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461CB">
        <w:tc>
          <w:tcPr>
            <w:tcW w:w="6692" w:type="dxa"/>
            <w:gridSpan w:val="2"/>
          </w:tcPr>
          <w:p w:rsidR="004C2F82" w:rsidRPr="00D2018D" w:rsidRDefault="004C2F82" w:rsidP="00D461CB">
            <w:pPr>
              <w:pStyle w:val="Szvegtrzs"/>
              <w:spacing w:before="120"/>
              <w:rPr>
                <w:sz w:val="24"/>
              </w:rPr>
            </w:pPr>
            <w:r w:rsidRPr="00D2018D">
              <w:rPr>
                <w:sz w:val="24"/>
              </w:rPr>
              <w:t>A megismert szövegfeldolgozási módok gyakorlása, újabb technikák, olvasási formák megismerése (intenzív és extenzív olvasás), azok gyakorlatban történő alkalmazása.</w:t>
            </w:r>
          </w:p>
          <w:p w:rsidR="004C2F82" w:rsidRPr="00D461CB" w:rsidRDefault="004C2F82" w:rsidP="00D461CB">
            <w:pPr>
              <w:pStyle w:val="Szvegtrzsbehzssal"/>
              <w:widowControl w:val="0"/>
              <w:tabs>
                <w:tab w:val="left" w:pos="709"/>
              </w:tabs>
              <w:rPr>
                <w:color w:val="000000"/>
              </w:rPr>
            </w:pPr>
            <w:r w:rsidRPr="00D461CB">
              <w:rPr>
                <w:color w:val="000000"/>
              </w:rPr>
              <w:t>A szöveg érzelmi-gondolati tartalmát kifejező olvasás.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különféle szövegfeldolgozási módok (szó szerinti, kritikai, kreatív olvasás) használata elektronikus és nyomtatott, folyamatos és nem folyamatos szövegeken. </w:t>
            </w:r>
          </w:p>
          <w:p w:rsidR="004C2F82" w:rsidRPr="00D461CB" w:rsidRDefault="004C2F82" w:rsidP="00D461CB">
            <w:pPr>
              <w:pStyle w:val="Szvegtrzsbehzssal"/>
              <w:widowControl w:val="0"/>
              <w:tabs>
                <w:tab w:val="left" w:pos="709"/>
              </w:tabs>
              <w:rPr>
                <w:color w:val="000000"/>
              </w:rPr>
            </w:pPr>
            <w:r w:rsidRPr="00D461CB">
              <w:rPr>
                <w:color w:val="000000"/>
              </w:rPr>
              <w:t>Az olvasott szöveg tartalmának és az azt kiegészítő képek, ábrák összefüggéseinek felfedése, értelmezése.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lastRenderedPageBreak/>
              <w:t xml:space="preserve">Adatkeresés technikái (szelektív olvasás, átfutás).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Az internetes adatkeresés, szöveghálók, az intertextualitás kezelése, a különböző forrásokból származó adatok megbízhatóságának és használhatóságának kérdése.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különböző forrásból származó információk megadott szempontok szerint való összehasonlítása, kritikai következtetés levonása.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Ismeretterjesztő szövegek jellemzői és feldolgozási technikái.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Elektronikus és nyomtatott szótárhasználat.</w:t>
            </w:r>
          </w:p>
        </w:tc>
        <w:tc>
          <w:tcPr>
            <w:tcW w:w="2380" w:type="dxa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i/>
                <w:sz w:val="24"/>
              </w:rPr>
              <w:lastRenderedPageBreak/>
              <w:t>Minden tantárgy</w:t>
            </w:r>
            <w:r w:rsidRPr="00D461CB">
              <w:rPr>
                <w:sz w:val="24"/>
              </w:rPr>
              <w:t xml:space="preserve">: az egyes tantárgyakban olvasott szövegek feldolgozásának tantárgyi sajátosságai.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Informatika</w:t>
            </w:r>
            <w:r w:rsidRPr="00D461CB">
              <w:rPr>
                <w:sz w:val="24"/>
              </w:rPr>
              <w:t xml:space="preserve">: keresési ismeretek alkalmazása.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lastRenderedPageBreak/>
              <w:t>Vizuális kultúra</w:t>
            </w:r>
            <w:r w:rsidRPr="00D461CB">
              <w:rPr>
                <w:sz w:val="24"/>
              </w:rPr>
              <w:t>: ábrák, képek, illusztrációk értelmezése.</w:t>
            </w:r>
          </w:p>
        </w:tc>
      </w:tr>
      <w:tr w:rsidR="004C2F82" w:rsidRPr="00D461CB">
        <w:tblPrEx>
          <w:tblBorders>
            <w:top w:val="none" w:sz="0" w:space="0" w:color="auto"/>
          </w:tblBorders>
        </w:tblPrEx>
        <w:tc>
          <w:tcPr>
            <w:tcW w:w="1786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Kulcsfogalmak/ fogalmak</w:t>
            </w:r>
          </w:p>
        </w:tc>
        <w:tc>
          <w:tcPr>
            <w:tcW w:w="7286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>Adatkeresés, szótár, folyamatos szöveg, nem folyamatos szöveg, szövegfeldolgozás.</w:t>
            </w:r>
          </w:p>
        </w:tc>
      </w:tr>
    </w:tbl>
    <w:p w:rsidR="00BC2CA9" w:rsidRPr="00D461CB" w:rsidRDefault="00BC2CA9" w:rsidP="00BC2CA9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2"/>
        <w:gridCol w:w="5827"/>
        <w:gridCol w:w="1173"/>
      </w:tblGrid>
      <w:tr w:rsidR="004C2F82" w:rsidRPr="00D461CB">
        <w:tc>
          <w:tcPr>
            <w:tcW w:w="2072" w:type="dxa"/>
            <w:vAlign w:val="center"/>
          </w:tcPr>
          <w:p w:rsidR="004C2F82" w:rsidRPr="00D461CB" w:rsidRDefault="004C2F82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egység/ Fejlesztési cél</w:t>
            </w:r>
          </w:p>
        </w:tc>
        <w:tc>
          <w:tcPr>
            <w:tcW w:w="5827" w:type="dxa"/>
            <w:vAlign w:val="center"/>
          </w:tcPr>
          <w:p w:rsidR="004C2F82" w:rsidRPr="00D461CB" w:rsidRDefault="004C2F82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Írás, fogalmazás</w:t>
            </w:r>
          </w:p>
        </w:tc>
        <w:tc>
          <w:tcPr>
            <w:tcW w:w="1173" w:type="dxa"/>
            <w:vAlign w:val="center"/>
          </w:tcPr>
          <w:p w:rsidR="004C2F82" w:rsidRDefault="004C2F82" w:rsidP="00BC2CA9">
            <w:pPr>
              <w:pStyle w:val="Cmsor1"/>
              <w:keepNext w:val="0"/>
              <w:widowControl w:val="0"/>
              <w:spacing w:after="120"/>
            </w:pPr>
            <w:r w:rsidRPr="00D461CB">
              <w:t>Órakeret</w:t>
            </w:r>
          </w:p>
          <w:p w:rsidR="00336683" w:rsidRPr="00336683" w:rsidRDefault="00336683" w:rsidP="00336683">
            <w:pPr>
              <w:rPr>
                <w:b/>
                <w:sz w:val="22"/>
                <w:szCs w:val="22"/>
                <w:lang w:eastAsia="hu-HU"/>
              </w:rPr>
            </w:pPr>
            <w:r w:rsidRPr="00336683">
              <w:rPr>
                <w:b/>
                <w:sz w:val="22"/>
                <w:szCs w:val="22"/>
                <w:lang w:eastAsia="hu-HU"/>
              </w:rPr>
              <w:t xml:space="preserve">   4 óra</w:t>
            </w:r>
          </w:p>
        </w:tc>
      </w:tr>
      <w:tr w:rsidR="004C2F82" w:rsidRPr="00D461CB">
        <w:tc>
          <w:tcPr>
            <w:tcW w:w="2072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7000" w:type="dxa"/>
            <w:gridSpan w:val="2"/>
          </w:tcPr>
          <w:p w:rsidR="004C2F82" w:rsidRPr="00D2018D" w:rsidRDefault="004C2F82" w:rsidP="00D461CB">
            <w:pPr>
              <w:pStyle w:val="Szvegtrzs"/>
              <w:rPr>
                <w:sz w:val="24"/>
              </w:rPr>
            </w:pPr>
            <w:r w:rsidRPr="00D2018D">
              <w:rPr>
                <w:sz w:val="24"/>
              </w:rPr>
              <w:t xml:space="preserve">Adatgyűjtés, jegyzet- és vázlatkészítés különböző technikákkal. Megadott témához, problémához való célzott anyaggyűjtés (pl. adatok, példák, érvek) a könyvtár nyomtatott és elektronikus </w:t>
            </w:r>
            <w:proofErr w:type="gramStart"/>
            <w:r w:rsidRPr="00D2018D">
              <w:rPr>
                <w:sz w:val="24"/>
              </w:rPr>
              <w:t>eszközeinek  és</w:t>
            </w:r>
            <w:proofErr w:type="gramEnd"/>
            <w:r w:rsidRPr="00D2018D">
              <w:rPr>
                <w:sz w:val="24"/>
              </w:rPr>
              <w:t xml:space="preserve"> forrásainak felhasználásával.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tanult műfajokban történő önálló szövegalkotás. A fogalmazás folyamatközpontúságának alkalmazása.</w:t>
            </w:r>
          </w:p>
        </w:tc>
      </w:tr>
      <w:tr w:rsidR="004C2F82" w:rsidRPr="00D461CB">
        <w:tc>
          <w:tcPr>
            <w:tcW w:w="2072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00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társas kultúrában való részvételhez szükséges </w:t>
            </w:r>
            <w:r w:rsidRPr="00D461CB">
              <w:rPr>
                <w:i/>
                <w:sz w:val="24"/>
              </w:rPr>
              <w:t xml:space="preserve">írástechnikai </w:t>
            </w:r>
            <w:r w:rsidRPr="00D461CB">
              <w:rPr>
                <w:sz w:val="24"/>
              </w:rPr>
              <w:t>kompetenciák fejlesztése: az érzelmek hiteles kifejezésének képessége, a szeretetteljes emberi kapcsolatok ápolásának képessége, konfliktuskezelés képessége, udvariassági formulák ismerete, alkalmazása stb.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Néhány tömegkommunikációs műfaj jellemzőinek megismertetése, a műfaji sajátosságoknak megfelelő szövegalkotás.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nyilvános felületeken történő önbemutatás etikai kérdéseinek, következményeinek elemző megismerése, megvitatása.</w:t>
            </w:r>
          </w:p>
        </w:tc>
      </w:tr>
    </w:tbl>
    <w:p w:rsidR="00BC2CA9" w:rsidRPr="00D461CB" w:rsidRDefault="00BC2CA9" w:rsidP="00BC2CA9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6"/>
        <w:gridCol w:w="4906"/>
        <w:gridCol w:w="2380"/>
      </w:tblGrid>
      <w:tr w:rsidR="004C2F82" w:rsidRPr="00D461CB">
        <w:tc>
          <w:tcPr>
            <w:tcW w:w="6692" w:type="dxa"/>
            <w:gridSpan w:val="2"/>
            <w:vAlign w:val="center"/>
          </w:tcPr>
          <w:p w:rsidR="004C2F82" w:rsidRPr="00D461CB" w:rsidRDefault="004C2F82" w:rsidP="00BC2CA9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80" w:type="dxa"/>
            <w:vAlign w:val="center"/>
          </w:tcPr>
          <w:p w:rsidR="004C2F82" w:rsidRPr="00D461CB" w:rsidRDefault="004C2F82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461CB">
        <w:tc>
          <w:tcPr>
            <w:tcW w:w="6692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b/>
                <w:sz w:val="24"/>
              </w:rPr>
            </w:pPr>
            <w:r w:rsidRPr="00D461CB">
              <w:rPr>
                <w:sz w:val="24"/>
              </w:rPr>
              <w:t>A kommunikációs céloknak megfelelő papíralapú és elektronikus szövegek írása. Forrásjegyzék önálló elkészítése, az idézés pontos jelölése.</w:t>
            </w:r>
            <w:r w:rsidRPr="00D461CB">
              <w:rPr>
                <w:b/>
                <w:sz w:val="24"/>
              </w:rPr>
              <w:t xml:space="preserve">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Néhány tömegkommunikációs műfajban való kreatív szövegalkotás (hír, interjú, riport, tudósítás).</w:t>
            </w:r>
          </w:p>
          <w:p w:rsidR="004C2F82" w:rsidRPr="00D461CB" w:rsidRDefault="004C2F82" w:rsidP="00D461CB">
            <w:pPr>
              <w:pStyle w:val="Szvegtrzsbehzssal"/>
              <w:widowControl w:val="0"/>
              <w:tabs>
                <w:tab w:val="left" w:pos="709"/>
              </w:tabs>
              <w:rPr>
                <w:color w:val="000000"/>
              </w:rPr>
            </w:pPr>
            <w:r w:rsidRPr="00D461CB">
              <w:rPr>
                <w:color w:val="000000"/>
              </w:rPr>
              <w:t>A tanulást segítő papíralapú és számítógépes jegyzetelés gyakorlása, törekvés a legoptimálisabb egyéni forma kialakítására.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Különböző nézőpontú és műfajú szövegek alkotása: elbeszélés, jellemzés, vélemény.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Az írásban történő bemutatkozás szabályai a papíralapú és az online felületen (önéletrajz, blogbejegyzés, internetes közösségi portál).</w:t>
            </w:r>
          </w:p>
        </w:tc>
        <w:tc>
          <w:tcPr>
            <w:tcW w:w="2380" w:type="dxa"/>
          </w:tcPr>
          <w:p w:rsidR="004C2F82" w:rsidRPr="00D2018D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2018D">
              <w:rPr>
                <w:i/>
                <w:sz w:val="24"/>
              </w:rPr>
              <w:t>Informatika</w:t>
            </w:r>
            <w:r w:rsidRPr="00D2018D">
              <w:rPr>
                <w:sz w:val="24"/>
              </w:rPr>
              <w:t>: a szövegszerkesztő programok lehetőségei.</w:t>
            </w:r>
          </w:p>
          <w:p w:rsidR="004C2F82" w:rsidRPr="00D461CB" w:rsidRDefault="004C2F82" w:rsidP="00D461CB">
            <w:pPr>
              <w:widowControl w:val="0"/>
              <w:rPr>
                <w:i/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Vizuális kultúra</w:t>
            </w:r>
            <w:r w:rsidRPr="00D461CB">
              <w:rPr>
                <w:sz w:val="24"/>
              </w:rPr>
              <w:t xml:space="preserve">: tipográfia ismeretek. </w:t>
            </w:r>
          </w:p>
        </w:tc>
      </w:tr>
      <w:tr w:rsidR="004C2F82" w:rsidRPr="00D461CB">
        <w:tblPrEx>
          <w:tblBorders>
            <w:top w:val="none" w:sz="0" w:space="0" w:color="auto"/>
          </w:tblBorders>
        </w:tblPrEx>
        <w:tc>
          <w:tcPr>
            <w:tcW w:w="1786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>Kulcsfogalmak/ fogalmak</w:t>
            </w:r>
          </w:p>
        </w:tc>
        <w:tc>
          <w:tcPr>
            <w:tcW w:w="7286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 elbeszélés, jellemzés, vélemény, elektronikus szöveg, komment, blog</w:t>
            </w:r>
          </w:p>
        </w:tc>
      </w:tr>
    </w:tbl>
    <w:p w:rsidR="00BC2CA9" w:rsidRDefault="00BC2CA9" w:rsidP="00BC2CA9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2"/>
        <w:gridCol w:w="5827"/>
        <w:gridCol w:w="1173"/>
      </w:tblGrid>
      <w:tr w:rsidR="004C2F82" w:rsidRPr="00D461CB">
        <w:tc>
          <w:tcPr>
            <w:tcW w:w="2072" w:type="dxa"/>
            <w:vAlign w:val="center"/>
          </w:tcPr>
          <w:p w:rsidR="004C2F82" w:rsidRPr="00D461CB" w:rsidRDefault="004C2F82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lastRenderedPageBreak/>
              <w:t>Tematikai egység/ Fejlesztési cél</w:t>
            </w:r>
          </w:p>
        </w:tc>
        <w:tc>
          <w:tcPr>
            <w:tcW w:w="5827" w:type="dxa"/>
            <w:vAlign w:val="center"/>
          </w:tcPr>
          <w:p w:rsidR="004C2F82" w:rsidRPr="00D461CB" w:rsidRDefault="004C2F82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Helyesírás</w:t>
            </w:r>
          </w:p>
        </w:tc>
        <w:tc>
          <w:tcPr>
            <w:tcW w:w="1173" w:type="dxa"/>
            <w:vAlign w:val="center"/>
          </w:tcPr>
          <w:p w:rsidR="004C2F82" w:rsidRDefault="004C2F82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Órakeret</w:t>
            </w:r>
          </w:p>
          <w:p w:rsidR="00336683" w:rsidRPr="00D461CB" w:rsidRDefault="00336683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óra</w:t>
            </w:r>
          </w:p>
        </w:tc>
      </w:tr>
      <w:tr w:rsidR="004C2F82" w:rsidRPr="00D461CB">
        <w:tc>
          <w:tcPr>
            <w:tcW w:w="2072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7000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>Alapvető helyesírási szabályok (kiejtés elve, szóelemzés eleve, hagyomány elve, egyszerűsítés) ismerete, alkalmazásuk a szövegalkotás folyamatában; önkontroll és szövegjavítás fokozatos önállósággal.</w:t>
            </w:r>
          </w:p>
        </w:tc>
      </w:tr>
      <w:tr w:rsidR="004C2F82" w:rsidRPr="00D461CB">
        <w:tc>
          <w:tcPr>
            <w:tcW w:w="2072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00" w:type="dxa"/>
            <w:gridSpan w:val="2"/>
          </w:tcPr>
          <w:p w:rsidR="004C2F82" w:rsidRPr="00336683" w:rsidRDefault="004C2F82" w:rsidP="00336683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 A mondat szerkezeti típusainak írásjelhasználata; a szöveg központozásának, a párbeszéd és az idézetek leggyakoribb szabályainak megismertetése.</w:t>
            </w:r>
          </w:p>
        </w:tc>
      </w:tr>
    </w:tbl>
    <w:p w:rsidR="00BC2CA9" w:rsidRPr="00D461CB" w:rsidRDefault="00BC2CA9" w:rsidP="00BC2CA9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6"/>
        <w:gridCol w:w="4906"/>
        <w:gridCol w:w="2380"/>
      </w:tblGrid>
      <w:tr w:rsidR="004C2F82" w:rsidRPr="00D461CB">
        <w:tc>
          <w:tcPr>
            <w:tcW w:w="6692" w:type="dxa"/>
            <w:gridSpan w:val="2"/>
            <w:vAlign w:val="center"/>
          </w:tcPr>
          <w:p w:rsidR="004C2F82" w:rsidRPr="00D461CB" w:rsidRDefault="004C2F82" w:rsidP="00BC2CA9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80" w:type="dxa"/>
            <w:vAlign w:val="center"/>
          </w:tcPr>
          <w:p w:rsidR="004C2F82" w:rsidRPr="00D461CB" w:rsidRDefault="004C2F82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461CB">
        <w:tc>
          <w:tcPr>
            <w:tcW w:w="6692" w:type="dxa"/>
            <w:gridSpan w:val="2"/>
          </w:tcPr>
          <w:p w:rsidR="004C2F82" w:rsidRPr="00D461CB" w:rsidRDefault="004C2F82" w:rsidP="00336683">
            <w:pPr>
              <w:widowControl w:val="0"/>
              <w:spacing w:before="120"/>
              <w:rPr>
                <w:strike/>
                <w:color w:val="FF0000"/>
                <w:sz w:val="24"/>
              </w:rPr>
            </w:pPr>
          </w:p>
          <w:p w:rsidR="004C2F82" w:rsidRPr="00336683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párbeszéd és az idézetek (egyenes, szabad függő, függő) írásmódja.</w:t>
            </w:r>
          </w:p>
        </w:tc>
        <w:tc>
          <w:tcPr>
            <w:tcW w:w="2380" w:type="dxa"/>
          </w:tcPr>
          <w:p w:rsidR="004C2F82" w:rsidRPr="00D2018D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2018D">
              <w:rPr>
                <w:i/>
                <w:sz w:val="24"/>
              </w:rPr>
              <w:t>Informatika</w:t>
            </w:r>
            <w:r w:rsidRPr="00D2018D">
              <w:rPr>
                <w:sz w:val="24"/>
              </w:rPr>
              <w:t>: a helyesírási ellenőrző programok.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Vizuális kultúra</w:t>
            </w:r>
            <w:r w:rsidRPr="00D461CB">
              <w:rPr>
                <w:sz w:val="24"/>
              </w:rPr>
              <w:t>: tipográfiai ismeretek – esztétikus és célszerű íráskép.</w:t>
            </w:r>
          </w:p>
        </w:tc>
      </w:tr>
      <w:tr w:rsidR="004C2F82" w:rsidRPr="00D461CB">
        <w:tblPrEx>
          <w:tblBorders>
            <w:top w:val="none" w:sz="0" w:space="0" w:color="auto"/>
          </w:tblBorders>
        </w:tblPrEx>
        <w:tc>
          <w:tcPr>
            <w:tcW w:w="1786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  <w:lang w:val="cs-CZ"/>
              </w:rPr>
              <w:t>Kulcsfogalmak</w:t>
            </w: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>/ fogalmak</w:t>
            </w:r>
          </w:p>
        </w:tc>
        <w:tc>
          <w:tcPr>
            <w:tcW w:w="7286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>Központozás, írás</w:t>
            </w:r>
            <w:r w:rsidR="00336683">
              <w:rPr>
                <w:sz w:val="24"/>
              </w:rPr>
              <w:t>jel,</w:t>
            </w:r>
            <w:proofErr w:type="gramStart"/>
            <w:r w:rsidR="00336683">
              <w:rPr>
                <w:sz w:val="24"/>
              </w:rPr>
              <w:t>(</w:t>
            </w:r>
            <w:r w:rsidRPr="00D461CB">
              <w:rPr>
                <w:sz w:val="24"/>
              </w:rPr>
              <w:t xml:space="preserve"> kettőspont</w:t>
            </w:r>
            <w:proofErr w:type="gramEnd"/>
            <w:r w:rsidRPr="00D461CB">
              <w:rPr>
                <w:sz w:val="24"/>
              </w:rPr>
              <w:t>, gondolatjel).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Egyenes, szabad függő, függő idézet.</w:t>
            </w:r>
          </w:p>
        </w:tc>
      </w:tr>
    </w:tbl>
    <w:p w:rsidR="00BC2CA9" w:rsidRPr="00D461CB" w:rsidRDefault="00BC2CA9" w:rsidP="00BC2CA9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2"/>
        <w:gridCol w:w="5827"/>
        <w:gridCol w:w="1173"/>
      </w:tblGrid>
      <w:tr w:rsidR="004C2F82" w:rsidRPr="00D461CB">
        <w:tc>
          <w:tcPr>
            <w:tcW w:w="2072" w:type="dxa"/>
            <w:vAlign w:val="center"/>
          </w:tcPr>
          <w:p w:rsidR="004C2F82" w:rsidRPr="00D461CB" w:rsidRDefault="004C2F82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egység/ Fejlesztési cél</w:t>
            </w:r>
          </w:p>
        </w:tc>
        <w:tc>
          <w:tcPr>
            <w:tcW w:w="5827" w:type="dxa"/>
            <w:vAlign w:val="center"/>
          </w:tcPr>
          <w:p w:rsidR="004C2F82" w:rsidRPr="00D461CB" w:rsidRDefault="004C2F82" w:rsidP="00BC2CA9">
            <w:pPr>
              <w:pStyle w:val="Cmsor1"/>
              <w:keepNext w:val="0"/>
              <w:widowControl w:val="0"/>
              <w:spacing w:after="120"/>
            </w:pPr>
            <w:r w:rsidRPr="00D461CB">
              <w:t>A nyelv szerkezete és jelentése</w:t>
            </w:r>
          </w:p>
        </w:tc>
        <w:tc>
          <w:tcPr>
            <w:tcW w:w="1173" w:type="dxa"/>
            <w:vAlign w:val="center"/>
          </w:tcPr>
          <w:p w:rsidR="004C2F82" w:rsidRDefault="00BC2CA9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Órakeret</w:t>
            </w:r>
          </w:p>
          <w:p w:rsidR="00336683" w:rsidRPr="00D461CB" w:rsidRDefault="00336683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óra</w:t>
            </w:r>
          </w:p>
        </w:tc>
      </w:tr>
      <w:tr w:rsidR="004C2F82" w:rsidRPr="00D461CB">
        <w:tc>
          <w:tcPr>
            <w:tcW w:w="2072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7000" w:type="dxa"/>
            <w:gridSpan w:val="2"/>
          </w:tcPr>
          <w:p w:rsidR="004C2F82" w:rsidRPr="00D2018D" w:rsidRDefault="004C2F82" w:rsidP="00D461CB">
            <w:pPr>
              <w:pStyle w:val="Szvegtrzs"/>
              <w:spacing w:before="120"/>
              <w:rPr>
                <w:sz w:val="24"/>
              </w:rPr>
            </w:pPr>
            <w:r w:rsidRPr="00D2018D">
              <w:rPr>
                <w:sz w:val="24"/>
              </w:rPr>
              <w:t>Szótő, toldalék: képző, jel, rag, összetett szók; alapszófajok: ige, főnév, melléknév, számnév, határozószó, névmások, igenevek: főnévi, melléknévi, határozószói igenév.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Mondatfajták típusai, használatuk.</w:t>
            </w:r>
          </w:p>
        </w:tc>
      </w:tr>
      <w:tr w:rsidR="004C2F82" w:rsidRPr="00D461CB">
        <w:tc>
          <w:tcPr>
            <w:tcW w:w="2072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00" w:type="dxa"/>
            <w:gridSpan w:val="2"/>
          </w:tcPr>
          <w:p w:rsidR="004C2F82" w:rsidRPr="00D461CB" w:rsidRDefault="004C2F82" w:rsidP="00D461CB">
            <w:pPr>
              <w:pStyle w:val="Szvegtrzsbehzssal"/>
              <w:widowControl w:val="0"/>
              <w:tabs>
                <w:tab w:val="left" w:pos="709"/>
              </w:tabs>
              <w:spacing w:before="120"/>
              <w:rPr>
                <w:color w:val="000000"/>
              </w:rPr>
            </w:pPr>
            <w:r w:rsidRPr="00D461CB">
              <w:rPr>
                <w:color w:val="000000"/>
              </w:rPr>
              <w:t xml:space="preserve">A nyelv szerkezetének, változó egységeinek megfigyeltetése mondat- és szövegépítő eljárásokkal. A mondatfajták közlési szándékának felismertetése a beszélt és írott nyelvben, alkalmazásuk a mindennapi kommunikációban. </w:t>
            </w:r>
          </w:p>
          <w:p w:rsidR="004C2F82" w:rsidRPr="00D461CB" w:rsidRDefault="004C2F82" w:rsidP="00D461CB">
            <w:pPr>
              <w:widowControl w:val="0"/>
              <w:jc w:val="both"/>
              <w:rPr>
                <w:sz w:val="24"/>
              </w:rPr>
            </w:pPr>
            <w:r w:rsidRPr="00D461CB">
              <w:rPr>
                <w:sz w:val="24"/>
              </w:rPr>
              <w:t>A szóalkotási módok megismertetése.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modalitásnak (a mondatfajtáknak) megfelelő akusztikai eszközök tudatosítása. </w:t>
            </w:r>
          </w:p>
        </w:tc>
      </w:tr>
    </w:tbl>
    <w:p w:rsidR="00BC2CA9" w:rsidRPr="00D461CB" w:rsidRDefault="00BC2CA9" w:rsidP="00BC2CA9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9"/>
        <w:gridCol w:w="4909"/>
        <w:gridCol w:w="2324"/>
      </w:tblGrid>
      <w:tr w:rsidR="004C2F82" w:rsidRPr="00D461CB">
        <w:tc>
          <w:tcPr>
            <w:tcW w:w="6748" w:type="dxa"/>
            <w:gridSpan w:val="2"/>
            <w:vAlign w:val="center"/>
          </w:tcPr>
          <w:p w:rsidR="004C2F82" w:rsidRPr="00D461CB" w:rsidRDefault="004C2F82" w:rsidP="00BC2CA9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24" w:type="dxa"/>
            <w:vAlign w:val="center"/>
          </w:tcPr>
          <w:p w:rsidR="004C2F82" w:rsidRPr="00D461CB" w:rsidRDefault="004C2F82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461CB">
        <w:tc>
          <w:tcPr>
            <w:tcW w:w="6748" w:type="dxa"/>
            <w:gridSpan w:val="2"/>
          </w:tcPr>
          <w:p w:rsidR="004C2F82" w:rsidRPr="00D461CB" w:rsidRDefault="004C2F82" w:rsidP="00D461CB">
            <w:pPr>
              <w:pStyle w:val="Szvegtrzsbehzssal"/>
              <w:widowControl w:val="0"/>
              <w:tabs>
                <w:tab w:val="left" w:pos="709"/>
              </w:tabs>
              <w:spacing w:before="120"/>
              <w:rPr>
                <w:color w:val="000000"/>
              </w:rPr>
            </w:pPr>
            <w:r w:rsidRPr="00D461CB">
              <w:rPr>
                <w:color w:val="000000"/>
              </w:rPr>
              <w:t>A mondat nyelvi funkciója, felépítése, szerkezete, mondatfajták, szövegszervező ereje.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Mondatátalakítási gyakorlatok a beszédhelyzetnek és a kommunikációs szándéknak megfelelően szóban és írásban. </w:t>
            </w:r>
          </w:p>
          <w:p w:rsidR="004C2F82" w:rsidRPr="00D461CB" w:rsidRDefault="004C2F82" w:rsidP="00D461CB">
            <w:pPr>
              <w:pStyle w:val="CM38"/>
              <w:suppressAutoHyphens w:val="0"/>
              <w:spacing w:after="0"/>
              <w:rPr>
                <w:rFonts w:ascii="Times New Roman" w:hAnsi="Times New Roman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szóösszetételek típusai, jelentésük változása, helyesírási szabályai. A szóösszetétel, a szóképzés és a jelentés összefüggésének elemzése szépirodalmi és nem irodalmi szövegekben; szógyűjtés és játékos szóalkotás-képzéssel, összetétellel.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Szóösszetétel, alapszó, képzett szó, szókapcsolat megkülönböztetése.</w:t>
            </w:r>
          </w:p>
        </w:tc>
        <w:tc>
          <w:tcPr>
            <w:tcW w:w="2324" w:type="dxa"/>
          </w:tcPr>
          <w:p w:rsidR="004C2F82" w:rsidRPr="00D2018D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2018D">
              <w:rPr>
                <w:i/>
                <w:sz w:val="24"/>
              </w:rPr>
              <w:lastRenderedPageBreak/>
              <w:t>Vizuális kultúra</w:t>
            </w:r>
            <w:r w:rsidRPr="00D2018D">
              <w:rPr>
                <w:sz w:val="24"/>
              </w:rPr>
              <w:t>: vizuális kommunikáció, a vizuális közlések felépítése.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</w:p>
          <w:p w:rsidR="004C2F82" w:rsidRPr="00D2018D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Idegen nyelvek</w:t>
            </w:r>
            <w:r w:rsidRPr="00D461CB">
              <w:rPr>
                <w:sz w:val="24"/>
              </w:rPr>
              <w:t>: a tanult idegen nyelv szóalkotása.</w:t>
            </w:r>
          </w:p>
        </w:tc>
      </w:tr>
      <w:tr w:rsidR="004C2F82" w:rsidRPr="00D461CB">
        <w:tblPrEx>
          <w:tblBorders>
            <w:top w:val="none" w:sz="0" w:space="0" w:color="auto"/>
          </w:tblBorders>
        </w:tblPrEx>
        <w:tc>
          <w:tcPr>
            <w:tcW w:w="1839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Kulcsfogalmak/ fogalmak</w:t>
            </w:r>
          </w:p>
        </w:tc>
        <w:tc>
          <w:tcPr>
            <w:tcW w:w="7233" w:type="dxa"/>
            <w:gridSpan w:val="2"/>
          </w:tcPr>
          <w:p w:rsidR="004C2F82" w:rsidRPr="00336683" w:rsidRDefault="00A343BC" w:rsidP="00A343BC">
            <w:r>
              <w:t>Összetett mondat; alárendelő és mellérendelő mondat. Mondatrész: alany, állítmány, jelző (minőség, birtokos, mennyiség), határozó (idő, hely, mód, társ, eszköz</w:t>
            </w:r>
            <w:proofErr w:type="gramStart"/>
            <w:r>
              <w:t>,állapot</w:t>
            </w:r>
            <w:proofErr w:type="gramEnd"/>
            <w:r>
              <w:t>)</w:t>
            </w:r>
          </w:p>
          <w:p w:rsidR="004C2F82" w:rsidRPr="00336683" w:rsidRDefault="004C2F82" w:rsidP="00D461CB">
            <w:pPr>
              <w:widowControl w:val="0"/>
              <w:jc w:val="both"/>
              <w:rPr>
                <w:strike/>
                <w:color w:val="FF0000"/>
                <w:sz w:val="24"/>
              </w:rPr>
            </w:pPr>
          </w:p>
        </w:tc>
      </w:tr>
    </w:tbl>
    <w:p w:rsidR="00BC2CA9" w:rsidRPr="00D461CB" w:rsidRDefault="00BC2CA9" w:rsidP="00BC2CA9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4"/>
        <w:gridCol w:w="5730"/>
        <w:gridCol w:w="1208"/>
      </w:tblGrid>
      <w:tr w:rsidR="004C2F82" w:rsidRPr="00D461CB">
        <w:tc>
          <w:tcPr>
            <w:tcW w:w="2134" w:type="dxa"/>
            <w:vAlign w:val="center"/>
          </w:tcPr>
          <w:p w:rsidR="004C2F82" w:rsidRPr="00D461CB" w:rsidRDefault="004C2F82" w:rsidP="00BC2CA9">
            <w:pPr>
              <w:keepNext/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Tematikai egység/ Fejlesztési cél</w:t>
            </w:r>
          </w:p>
        </w:tc>
        <w:tc>
          <w:tcPr>
            <w:tcW w:w="5730" w:type="dxa"/>
            <w:vAlign w:val="center"/>
          </w:tcPr>
          <w:p w:rsidR="004C2F82" w:rsidRPr="00D461CB" w:rsidRDefault="004C2F82" w:rsidP="00BC2CA9">
            <w:pPr>
              <w:pStyle w:val="Cmsor1"/>
              <w:widowControl w:val="0"/>
              <w:spacing w:after="120"/>
            </w:pPr>
            <w:r w:rsidRPr="00D461CB">
              <w:t>A nyelv állandósága és változása</w:t>
            </w:r>
          </w:p>
        </w:tc>
        <w:tc>
          <w:tcPr>
            <w:tcW w:w="1208" w:type="dxa"/>
            <w:vAlign w:val="center"/>
          </w:tcPr>
          <w:p w:rsidR="004C2F82" w:rsidRPr="00D461CB" w:rsidRDefault="004C2F82" w:rsidP="00BC2CA9">
            <w:pPr>
              <w:pStyle w:val="llb"/>
              <w:keepNext/>
              <w:widowControl w:val="0"/>
              <w:tabs>
                <w:tab w:val="clear" w:pos="4536"/>
                <w:tab w:val="clear" w:pos="9072"/>
              </w:tabs>
              <w:suppressAutoHyphens w:val="0"/>
              <w:spacing w:before="120" w:after="120" w:line="240" w:lineRule="auto"/>
            </w:pPr>
            <w:r w:rsidRPr="00D461CB">
              <w:t xml:space="preserve">Órakeret </w:t>
            </w:r>
            <w:r w:rsidR="00BC2CA9">
              <w:br/>
            </w:r>
            <w:r w:rsidR="00336683">
              <w:t>9</w:t>
            </w:r>
            <w:r w:rsidRPr="00D461CB">
              <w:t xml:space="preserve"> óra</w:t>
            </w:r>
          </w:p>
        </w:tc>
      </w:tr>
      <w:tr w:rsidR="004C2F82" w:rsidRPr="00D461CB">
        <w:tc>
          <w:tcPr>
            <w:tcW w:w="2134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Előzetes tudás</w:t>
            </w:r>
          </w:p>
        </w:tc>
        <w:tc>
          <w:tcPr>
            <w:tcW w:w="6938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>A nyelv változó jelenség. Szótárhasználat, szókincsünk változásai.</w:t>
            </w:r>
          </w:p>
        </w:tc>
      </w:tr>
      <w:tr w:rsidR="004C2F82" w:rsidRPr="00D461CB">
        <w:tc>
          <w:tcPr>
            <w:tcW w:w="2134" w:type="dxa"/>
            <w:vAlign w:val="center"/>
          </w:tcPr>
          <w:p w:rsidR="004C2F82" w:rsidRPr="00D461CB" w:rsidRDefault="004C2F82" w:rsidP="00D461CB">
            <w:pPr>
              <w:widowControl w:val="0"/>
              <w:jc w:val="center"/>
              <w:rPr>
                <w:sz w:val="24"/>
              </w:rPr>
            </w:pPr>
            <w:r w:rsidRPr="00D461CB"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38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mai és korábbi nyelvállapot különbségének felismertetése.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A nyelvi </w:t>
            </w:r>
            <w:r w:rsidRPr="00D461CB">
              <w:rPr>
                <w:sz w:val="24"/>
                <w:lang w:val="cs-CZ"/>
              </w:rPr>
              <w:t>tudatosság</w:t>
            </w:r>
            <w:r w:rsidRPr="00D461CB">
              <w:rPr>
                <w:sz w:val="24"/>
              </w:rPr>
              <w:t xml:space="preserve"> fejlesztése: a nyelv állandóságának és változásának megfigyelése, értelmezése különböző régi és mai szövegeken. </w:t>
            </w:r>
          </w:p>
        </w:tc>
      </w:tr>
    </w:tbl>
    <w:p w:rsidR="00BC2CA9" w:rsidRPr="00D461CB" w:rsidRDefault="00BC2CA9" w:rsidP="00BC2CA9">
      <w:pPr>
        <w:rPr>
          <w:sz w:val="24"/>
          <w:szCs w:val="24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6"/>
        <w:gridCol w:w="4912"/>
        <w:gridCol w:w="2374"/>
      </w:tblGrid>
      <w:tr w:rsidR="004C2F82" w:rsidRPr="00D461CB">
        <w:tc>
          <w:tcPr>
            <w:tcW w:w="6698" w:type="dxa"/>
            <w:gridSpan w:val="2"/>
          </w:tcPr>
          <w:p w:rsidR="004C2F82" w:rsidRPr="00D461CB" w:rsidRDefault="004C2F82" w:rsidP="00BC2CA9">
            <w:pPr>
              <w:pStyle w:val="Cmsor3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D461CB">
              <w:rPr>
                <w:rFonts w:ascii="Times New Roman" w:hAnsi="Times New Roman"/>
                <w:sz w:val="24"/>
              </w:rPr>
              <w:t>Ismeretek/fejlesztési követelmények</w:t>
            </w:r>
          </w:p>
        </w:tc>
        <w:tc>
          <w:tcPr>
            <w:tcW w:w="2374" w:type="dxa"/>
          </w:tcPr>
          <w:p w:rsidR="004C2F82" w:rsidRPr="00D461CB" w:rsidRDefault="004C2F82" w:rsidP="00BC2CA9">
            <w:pPr>
              <w:widowControl w:val="0"/>
              <w:spacing w:before="120" w:after="120"/>
              <w:jc w:val="center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t>Kapcsolódási pontok</w:t>
            </w:r>
          </w:p>
        </w:tc>
      </w:tr>
      <w:tr w:rsidR="004C2F82" w:rsidRPr="00D461CB">
        <w:tc>
          <w:tcPr>
            <w:tcW w:w="6698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461CB">
              <w:rPr>
                <w:sz w:val="24"/>
              </w:rPr>
              <w:t xml:space="preserve">A nyelv állandóságának és </w:t>
            </w:r>
            <w:r w:rsidRPr="00D461CB">
              <w:rPr>
                <w:sz w:val="24"/>
                <w:lang w:val="cs-CZ"/>
              </w:rPr>
              <w:t>változásának</w:t>
            </w:r>
            <w:r w:rsidRPr="00D461CB">
              <w:rPr>
                <w:sz w:val="24"/>
              </w:rPr>
              <w:t xml:space="preserve"> megfigyelése különböző régi és mai szövegeken. A nyelvi változás bizonyítékainak értelmezése különböző korokból származó írott szövegeken és irodalmi példákon.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Nyelvhasználatunk, a környezetünkben lévő nyelvváltozatok néhány jellemzőjének megfigyelése, megnevezése.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Magyarországon élő nemzetiségek nyelve, nyelvhasználata.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szókincs változása: régi és új szavak, kifejezések gyűjtése, összehasonlítása.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 magyar nyelv eredete (finnugor rokonság), helye a nyelvek között. Nyelvünk agglutináló (ragasztó) jellegének bizonyítékai példákkal.</w:t>
            </w:r>
          </w:p>
        </w:tc>
        <w:tc>
          <w:tcPr>
            <w:tcW w:w="2374" w:type="dxa"/>
          </w:tcPr>
          <w:p w:rsidR="004C2F82" w:rsidRPr="00D2018D" w:rsidRDefault="004C2F82" w:rsidP="00D461CB">
            <w:pPr>
              <w:widowControl w:val="0"/>
              <w:spacing w:before="120"/>
              <w:rPr>
                <w:sz w:val="24"/>
              </w:rPr>
            </w:pPr>
            <w:r w:rsidRPr="00D2018D">
              <w:rPr>
                <w:i/>
                <w:sz w:val="24"/>
                <w:lang w:val="cs-CZ"/>
              </w:rPr>
              <w:t>Történelem, társadalmi és állampolgári ismeretek</w:t>
            </w:r>
            <w:r w:rsidRPr="00D2018D">
              <w:rPr>
                <w:sz w:val="24"/>
              </w:rPr>
              <w:t>: a magyarság történetének kezdetei.</w:t>
            </w:r>
          </w:p>
          <w:p w:rsidR="004C2F82" w:rsidRPr="00D2018D" w:rsidRDefault="004C2F82" w:rsidP="00D461CB">
            <w:pPr>
              <w:widowControl w:val="0"/>
              <w:rPr>
                <w:sz w:val="24"/>
              </w:rPr>
            </w:pP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i/>
                <w:sz w:val="24"/>
              </w:rPr>
              <w:t>Ének-zene</w:t>
            </w:r>
            <w:r w:rsidRPr="00D461CB">
              <w:rPr>
                <w:sz w:val="24"/>
              </w:rPr>
              <w:t xml:space="preserve">: régi és új stílusú népdalok. </w:t>
            </w:r>
          </w:p>
        </w:tc>
      </w:tr>
      <w:tr w:rsidR="004C2F82" w:rsidRPr="00D461CB">
        <w:tblPrEx>
          <w:tblBorders>
            <w:top w:val="none" w:sz="0" w:space="0" w:color="auto"/>
          </w:tblBorders>
        </w:tblPrEx>
        <w:tc>
          <w:tcPr>
            <w:tcW w:w="1786" w:type="dxa"/>
            <w:vAlign w:val="center"/>
          </w:tcPr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D461CB">
              <w:rPr>
                <w:rFonts w:ascii="Times New Roman" w:hAnsi="Times New Roman"/>
                <w:b/>
                <w:color w:val="auto"/>
                <w:sz w:val="24"/>
              </w:rPr>
              <w:t xml:space="preserve">Kulcsfogalmak/ </w:t>
            </w:r>
            <w:r w:rsidRPr="00D461CB">
              <w:rPr>
                <w:rFonts w:ascii="Times New Roman" w:hAnsi="Times New Roman"/>
                <w:b/>
                <w:color w:val="auto"/>
                <w:sz w:val="24"/>
                <w:lang w:val="cs-CZ"/>
              </w:rPr>
              <w:t>fogalmak</w:t>
            </w:r>
          </w:p>
        </w:tc>
        <w:tc>
          <w:tcPr>
            <w:tcW w:w="7286" w:type="dxa"/>
            <w:gridSpan w:val="2"/>
          </w:tcPr>
          <w:p w:rsidR="004C2F82" w:rsidRPr="00D461CB" w:rsidRDefault="004C2F82" w:rsidP="00D461CB">
            <w:pPr>
              <w:widowControl w:val="0"/>
              <w:spacing w:before="120"/>
              <w:jc w:val="both"/>
              <w:rPr>
                <w:sz w:val="24"/>
                <w:lang w:val="cs-CZ"/>
              </w:rPr>
            </w:pPr>
            <w:r w:rsidRPr="00D461CB">
              <w:rPr>
                <w:sz w:val="24"/>
              </w:rPr>
              <w:t>Nyelvváltozat, nyelvcsalád, uráli nyelvcsalád.</w:t>
            </w:r>
          </w:p>
        </w:tc>
      </w:tr>
    </w:tbl>
    <w:p w:rsidR="004C4529" w:rsidRDefault="004C4529">
      <w:r>
        <w:br w:type="page"/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6"/>
        <w:gridCol w:w="7286"/>
      </w:tblGrid>
      <w:tr w:rsidR="004C2F82" w:rsidRPr="00D461CB" w:rsidTr="004C4529">
        <w:tc>
          <w:tcPr>
            <w:tcW w:w="1786" w:type="dxa"/>
            <w:vAlign w:val="center"/>
          </w:tcPr>
          <w:p w:rsidR="004C2F82" w:rsidRPr="00D461CB" w:rsidRDefault="004C2F82" w:rsidP="00D461CB">
            <w:pPr>
              <w:widowControl w:val="0"/>
              <w:rPr>
                <w:b/>
                <w:sz w:val="24"/>
              </w:rPr>
            </w:pPr>
            <w:r w:rsidRPr="00D461CB">
              <w:rPr>
                <w:b/>
                <w:sz w:val="24"/>
              </w:rPr>
              <w:lastRenderedPageBreak/>
              <w:t>A fejlesztés várt eredményei a két évfolyamos ciklus végén</w:t>
            </w:r>
          </w:p>
          <w:p w:rsidR="004C2F82" w:rsidRPr="00D461CB" w:rsidRDefault="004C2F82" w:rsidP="00D461CB">
            <w:pPr>
              <w:pStyle w:val="Cmsor5"/>
              <w:keepNext w:val="0"/>
              <w:keepLines w:val="0"/>
              <w:widowControl w:val="0"/>
              <w:numPr>
                <w:ilvl w:val="0"/>
                <w:numId w:val="0"/>
              </w:numPr>
              <w:suppressAutoHyphens w:val="0"/>
              <w:spacing w:before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7286" w:type="dxa"/>
          </w:tcPr>
          <w:p w:rsidR="004C2F82" w:rsidRPr="00D461CB" w:rsidRDefault="004C2F82" w:rsidP="00D461CB">
            <w:pPr>
              <w:pStyle w:val="CM38"/>
              <w:suppressAutoHyphens w:val="0"/>
              <w:spacing w:after="0"/>
              <w:rPr>
                <w:rFonts w:ascii="Times New Roman" w:hAnsi="Times New Roman"/>
              </w:rPr>
            </w:pPr>
            <w:r w:rsidRPr="00D461CB">
              <w:rPr>
                <w:rFonts w:ascii="Times New Roman" w:hAnsi="Times New Roman"/>
              </w:rPr>
              <w:t xml:space="preserve">A tanuló képes a kulturált szociális érintkezésre, </w:t>
            </w:r>
            <w:proofErr w:type="gramStart"/>
            <w:r w:rsidRPr="00D461CB">
              <w:rPr>
                <w:rFonts w:ascii="Times New Roman" w:hAnsi="Times New Roman"/>
              </w:rPr>
              <w:t>eligazodik</w:t>
            </w:r>
            <w:proofErr w:type="gramEnd"/>
            <w:r w:rsidRPr="00D461CB">
              <w:rPr>
                <w:rFonts w:ascii="Times New Roman" w:hAnsi="Times New Roman"/>
              </w:rPr>
              <w:t xml:space="preserve"> és hatékonyan részt vesz a mindennapi páros és csoportos kommunikációs helyzetekben, vitákban. Figyeli és tudja értelmezni partnerei kommunikációs szándékát, nem nyelvi jeleit.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Képes érzelmeit kifejezni, álláspontját megfelelő érvek, bizonyítékok segítségével megvédeni, ugyanakkor empatikusan képes beleélni magát mások gondolatvilágába, érzelmeibe, megérti mások cselekvésének mozgatórugóit.</w:t>
            </w:r>
          </w:p>
          <w:p w:rsidR="004C2F82" w:rsidRPr="00D461CB" w:rsidRDefault="004C2F82" w:rsidP="00D461CB">
            <w:pPr>
              <w:pStyle w:val="Szvegtrzsbehzssal2"/>
              <w:widowControl w:val="0"/>
              <w:ind w:left="0" w:firstLine="0"/>
              <w:jc w:val="left"/>
            </w:pPr>
            <w:r w:rsidRPr="00D461CB">
              <w:t xml:space="preserve">Képes különböző megjelenésű és műfajú szövegek globális (átfogó) megértésére, a szöveg szó szerinti jelentésén túli üzenet értelmezésére, a szövegből információk visszakeresésére.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Össze tudja foglalni a szöveg tartalmát, tud önállóan jegyzetet, vázlatot készíteni. Képes az olvasott szöveg tartalmával kapcsolatos saját véleményét szóban és írásban megfogalmazni, állításait indokolni. 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Ismeri és törekszik a szövegalkotásban a különböző mondatfajták használatára. Alkalmazza írásbeli szövegalkotásban a mondatvégi, a tagmondatok, illetve a mondatrészek közötti írásjeleket. A helyesírási segédkönyvek segítségével jártas az összetett szavak és a gyakoribb mozaikszók helyesírásában.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Ismeri a tömegkommunikáció fogalmát, legjellemezőbb területeit.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Tudja jellemezni az olvasott művek szereplőit, konfliktusaik mibenlétét feltárni.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>Azonosít szókincsbeli és mondattani jellegzetességeket, a lexika jelentésteremtő szerepét.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Képes egyszerűbb meghatározást készíteni, beszámolót, kiselőadást, prezentációt tartani írott és elektronikus források, kézikönyvek, atlaszok, szakmunkák, statisztikai grafikonok, táblázatok, </w:t>
            </w:r>
            <w:proofErr w:type="gramStart"/>
            <w:r w:rsidRPr="00D461CB">
              <w:rPr>
                <w:sz w:val="24"/>
              </w:rPr>
              <w:t>diagramok  felhasználásával</w:t>
            </w:r>
            <w:proofErr w:type="gramEnd"/>
            <w:r w:rsidRPr="00D461CB">
              <w:rPr>
                <w:sz w:val="24"/>
              </w:rPr>
              <w:t>.</w:t>
            </w:r>
          </w:p>
          <w:p w:rsidR="004C2F82" w:rsidRPr="00D461CB" w:rsidRDefault="004C2F82" w:rsidP="00D461CB">
            <w:pPr>
              <w:widowControl w:val="0"/>
              <w:rPr>
                <w:sz w:val="24"/>
              </w:rPr>
            </w:pPr>
            <w:r w:rsidRPr="00D461CB">
              <w:rPr>
                <w:sz w:val="24"/>
              </w:rPr>
              <w:t xml:space="preserve">Tisztában van a média alapvető kifejezőeszközeivel, az írott és az elektronikus sajtó műfajaival, ismeri az audiovizuális média és az internet társadalmi szerepét. Kialakul </w:t>
            </w:r>
            <w:proofErr w:type="gramStart"/>
            <w:r w:rsidRPr="00D461CB">
              <w:rPr>
                <w:sz w:val="24"/>
              </w:rPr>
              <w:t>benne  a</w:t>
            </w:r>
            <w:proofErr w:type="gramEnd"/>
            <w:r w:rsidRPr="00D461CB">
              <w:rPr>
                <w:sz w:val="24"/>
              </w:rPr>
              <w:t xml:space="preserve"> médiatudatosság elemi szintje, az önálló, kritikus attitűd.</w:t>
            </w:r>
          </w:p>
        </w:tc>
        <w:bookmarkStart w:id="0" w:name="_GoBack"/>
        <w:bookmarkEnd w:id="0"/>
      </w:tr>
    </w:tbl>
    <w:p w:rsidR="004C2F82" w:rsidRPr="00D2018D" w:rsidRDefault="004C2F82" w:rsidP="00D461CB">
      <w:pPr>
        <w:pStyle w:val="Nincstrkz"/>
        <w:suppressAutoHyphens w:val="0"/>
        <w:rPr>
          <w:sz w:val="24"/>
        </w:rPr>
      </w:pPr>
    </w:p>
    <w:sectPr w:rsidR="004C2F82" w:rsidRPr="00D2018D" w:rsidSect="00276694">
      <w:headerReference w:type="default" r:id="rId7"/>
      <w:footerReference w:type="default" r:id="rId8"/>
      <w:type w:val="continuous"/>
      <w:pgSz w:w="11907" w:h="16840" w:code="9"/>
      <w:pgMar w:top="1418" w:right="1418" w:bottom="1418" w:left="1418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AA" w:rsidRDefault="00454FAA">
      <w:r>
        <w:separator/>
      </w:r>
    </w:p>
  </w:endnote>
  <w:endnote w:type="continuationSeparator" w:id="0">
    <w:p w:rsidR="00454FAA" w:rsidRDefault="0045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AA" w:rsidRPr="00D461CB" w:rsidRDefault="00454FAA" w:rsidP="00D461CB">
    <w:pPr>
      <w:pStyle w:val="llb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C4529">
      <w:rPr>
        <w:rStyle w:val="Oldalszm"/>
        <w:noProof/>
      </w:rPr>
      <w:t>21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AA" w:rsidRDefault="00454FAA">
      <w:r>
        <w:separator/>
      </w:r>
    </w:p>
  </w:footnote>
  <w:footnote w:type="continuationSeparator" w:id="0">
    <w:p w:rsidR="00454FAA" w:rsidRDefault="0045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AA" w:rsidRPr="00454FAA" w:rsidRDefault="00454FAA" w:rsidP="00454FAA">
    <w:pPr>
      <w:pStyle w:val="lfej"/>
      <w:spacing w:before="480"/>
      <w:rPr>
        <w:sz w:val="24"/>
        <w:szCs w:val="24"/>
      </w:rPr>
    </w:pPr>
    <w:r>
      <w:rPr>
        <w:sz w:val="24"/>
        <w:szCs w:val="24"/>
      </w:rPr>
      <w:t>037141 Bakonyszentlászlói Szent László Általános Iskola</w:t>
    </w:r>
    <w:r>
      <w:tab/>
    </w:r>
    <w:r w:rsidRPr="00454FAA">
      <w:rPr>
        <w:sz w:val="24"/>
        <w:szCs w:val="24"/>
      </w:rPr>
      <w:t>Magyar nyelv 5-8.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Cmsor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2"/>
    <w:multiLevelType w:val="single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3"/>
    <w:multiLevelType w:val="singleLevel"/>
    <w:tmpl w:val="00000013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singleLevel"/>
    <w:tmpl w:val="00000014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6"/>
    <w:multiLevelType w:val="singleLevel"/>
    <w:tmpl w:val="00000016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0000017"/>
    <w:multiLevelType w:val="singleLevel"/>
    <w:tmpl w:val="0000001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18"/>
    <w:multiLevelType w:val="singleLevel"/>
    <w:tmpl w:val="0000001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3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A"/>
    <w:multiLevelType w:val="singleLevel"/>
    <w:tmpl w:val="0000001A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singleLevel"/>
    <w:tmpl w:val="0000001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singleLevel"/>
    <w:tmpl w:val="0000001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7" w15:restartNumberingAfterBreak="0">
    <w:nsid w:val="0000001D"/>
    <w:multiLevelType w:val="singleLevel"/>
    <w:tmpl w:val="0000001D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8" w15:restartNumberingAfterBreak="0">
    <w:nsid w:val="0000001E"/>
    <w:multiLevelType w:val="singleLevel"/>
    <w:tmpl w:val="0000001E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9" w15:restartNumberingAfterBreak="0">
    <w:nsid w:val="0000001F"/>
    <w:multiLevelType w:val="singleLevel"/>
    <w:tmpl w:val="0000001F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1" w15:restartNumberingAfterBreak="0">
    <w:nsid w:val="00000021"/>
    <w:multiLevelType w:val="singleLevel"/>
    <w:tmpl w:val="00000021"/>
    <w:name w:val="WW8Num5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2" w15:restartNumberingAfterBreak="0">
    <w:nsid w:val="00000022"/>
    <w:multiLevelType w:val="singleLevel"/>
    <w:tmpl w:val="00000022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3" w15:restartNumberingAfterBreak="0">
    <w:nsid w:val="00000023"/>
    <w:multiLevelType w:val="singleLevel"/>
    <w:tmpl w:val="00000023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singleLevel"/>
    <w:tmpl w:val="00000024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5"/>
    <w:multiLevelType w:val="singleLevel"/>
    <w:tmpl w:val="00000025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6"/>
    <w:multiLevelType w:val="singleLevel"/>
    <w:tmpl w:val="00000026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7" w15:restartNumberingAfterBreak="0">
    <w:nsid w:val="00000027"/>
    <w:multiLevelType w:val="singleLevel"/>
    <w:tmpl w:val="00000027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 w15:restartNumberingAfterBreak="0">
    <w:nsid w:val="23912595"/>
    <w:multiLevelType w:val="multilevel"/>
    <w:tmpl w:val="06761EA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1"/>
    <w:rsid w:val="00015A8A"/>
    <w:rsid w:val="000A3AF1"/>
    <w:rsid w:val="00107956"/>
    <w:rsid w:val="001A32FC"/>
    <w:rsid w:val="00276694"/>
    <w:rsid w:val="002D7F50"/>
    <w:rsid w:val="00336683"/>
    <w:rsid w:val="00405F90"/>
    <w:rsid w:val="00454F8E"/>
    <w:rsid w:val="00454FAA"/>
    <w:rsid w:val="004C2F82"/>
    <w:rsid w:val="004C4529"/>
    <w:rsid w:val="00506034"/>
    <w:rsid w:val="00591210"/>
    <w:rsid w:val="005C6685"/>
    <w:rsid w:val="005F6FE1"/>
    <w:rsid w:val="006E35FA"/>
    <w:rsid w:val="006F2860"/>
    <w:rsid w:val="00790F13"/>
    <w:rsid w:val="0083159B"/>
    <w:rsid w:val="00863F53"/>
    <w:rsid w:val="008723E3"/>
    <w:rsid w:val="00A343BC"/>
    <w:rsid w:val="00A827FF"/>
    <w:rsid w:val="00BC2CA9"/>
    <w:rsid w:val="00C318DB"/>
    <w:rsid w:val="00D150FA"/>
    <w:rsid w:val="00D2018D"/>
    <w:rsid w:val="00D461CB"/>
    <w:rsid w:val="00D6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  <w15:docId w15:val="{5F2D9519-CE7E-4BC7-AEA9-C49D2E18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120"/>
      <w:jc w:val="center"/>
      <w:outlineLvl w:val="0"/>
    </w:pPr>
    <w:rPr>
      <w:b/>
      <w:sz w:val="24"/>
      <w:lang w:eastAsia="hu-HU"/>
    </w:rPr>
  </w:style>
  <w:style w:type="paragraph" w:styleId="Cmsor2">
    <w:name w:val="heading 2"/>
    <w:basedOn w:val="Norml"/>
    <w:next w:val="Norml"/>
    <w:qFormat/>
    <w:pPr>
      <w:keepNext/>
      <w:ind w:right="72"/>
      <w:outlineLvl w:val="1"/>
    </w:pPr>
    <w:rPr>
      <w:color w:val="FF0000"/>
      <w:sz w:val="24"/>
      <w:lang w:eastAsia="hu-HU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uppressAutoHyphens/>
      <w:spacing w:before="200"/>
      <w:outlineLvl w:val="2"/>
    </w:pPr>
    <w:rPr>
      <w:rFonts w:ascii="Cambria" w:hAnsi="Cambria"/>
      <w:b/>
      <w:sz w:val="22"/>
      <w:lang w:eastAsia="hu-HU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28"/>
      <w:lang w:eastAsia="hu-HU"/>
    </w:rPr>
  </w:style>
  <w:style w:type="paragraph" w:styleId="Cmsor5">
    <w:name w:val="heading 5"/>
    <w:basedOn w:val="Norml"/>
    <w:next w:val="Norml"/>
    <w:qFormat/>
    <w:pPr>
      <w:keepNext/>
      <w:keepLines/>
      <w:numPr>
        <w:ilvl w:val="4"/>
        <w:numId w:val="1"/>
      </w:numPr>
      <w:suppressAutoHyphens/>
      <w:spacing w:before="200" w:line="276" w:lineRule="auto"/>
      <w:outlineLvl w:val="4"/>
    </w:pPr>
    <w:rPr>
      <w:rFonts w:ascii="Cambria" w:hAnsi="Cambria"/>
      <w:color w:val="000080"/>
      <w:sz w:val="22"/>
      <w:lang w:eastAsia="hu-HU"/>
    </w:rPr>
  </w:style>
  <w:style w:type="paragraph" w:styleId="Cmsor6">
    <w:name w:val="heading 6"/>
    <w:basedOn w:val="Norml"/>
    <w:next w:val="Norml"/>
    <w:qFormat/>
    <w:pPr>
      <w:keepNext/>
      <w:widowControl w:val="0"/>
      <w:spacing w:after="200" w:line="276" w:lineRule="auto"/>
      <w:jc w:val="center"/>
      <w:outlineLvl w:val="5"/>
    </w:pPr>
    <w:rPr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keepNext/>
      <w:widowControl w:val="0"/>
      <w:spacing w:after="200" w:line="276" w:lineRule="auto"/>
      <w:jc w:val="center"/>
    </w:pPr>
    <w:rPr>
      <w:b/>
      <w:sz w:val="28"/>
    </w:rPr>
  </w:style>
  <w:style w:type="character" w:styleId="Hiperhivatkozs">
    <w:name w:val="Hyperlink"/>
    <w:rPr>
      <w:color w:val="0000FF"/>
      <w:u w:val="single"/>
    </w:rPr>
  </w:style>
  <w:style w:type="paragraph" w:styleId="Nincstrkz">
    <w:name w:val="No Spacing"/>
    <w:qFormat/>
    <w:pPr>
      <w:suppressAutoHyphens/>
    </w:pPr>
  </w:style>
  <w:style w:type="paragraph" w:styleId="Szvegtrzsbehzssal3">
    <w:name w:val="Body Text Indent 3"/>
    <w:basedOn w:val="Norml"/>
    <w:pPr>
      <w:ind w:firstLine="340"/>
      <w:jc w:val="both"/>
    </w:pPr>
    <w:rPr>
      <w:sz w:val="24"/>
      <w:lang w:eastAsia="hu-HU"/>
    </w:rPr>
  </w:style>
  <w:style w:type="paragraph" w:customStyle="1" w:styleId="CM38">
    <w:name w:val="CM38"/>
    <w:basedOn w:val="Norml"/>
    <w:next w:val="Norml"/>
    <w:pPr>
      <w:widowControl w:val="0"/>
      <w:suppressAutoHyphens/>
      <w:spacing w:after="325"/>
    </w:pPr>
    <w:rPr>
      <w:rFonts w:ascii="Arial" w:hAnsi="Arial"/>
      <w:sz w:val="24"/>
      <w:lang w:eastAsia="hu-HU"/>
    </w:rPr>
  </w:style>
  <w:style w:type="paragraph" w:styleId="Szvegtrzs3">
    <w:name w:val="Body Text 3"/>
    <w:basedOn w:val="Norml"/>
    <w:rPr>
      <w:strike/>
      <w:color w:val="FF0000"/>
      <w:sz w:val="24"/>
      <w:lang w:eastAsia="hu-HU"/>
    </w:rPr>
  </w:style>
  <w:style w:type="paragraph" w:styleId="Jegyzetszveg">
    <w:name w:val="annotation text"/>
    <w:basedOn w:val="Norml"/>
    <w:semiHidden/>
    <w:rPr>
      <w:rFonts w:ascii="Calibri" w:hAnsi="Calibri"/>
      <w:lang w:eastAsia="hu-HU"/>
    </w:rPr>
  </w:style>
  <w:style w:type="paragraph" w:customStyle="1" w:styleId="Default">
    <w:name w:val="Default"/>
    <w:pPr>
      <w:widowControl w:val="0"/>
      <w:suppressAutoHyphens/>
    </w:pPr>
    <w:rPr>
      <w:rFonts w:ascii="Times HRoman" w:hAnsi="Times HRoman"/>
      <w:color w:val="000000"/>
      <w:sz w:val="24"/>
    </w:rPr>
  </w:style>
  <w:style w:type="paragraph" w:styleId="Szvegtrzsbehzssal">
    <w:name w:val="Body Text Indent"/>
    <w:basedOn w:val="Norml"/>
    <w:pPr>
      <w:jc w:val="both"/>
    </w:pPr>
    <w:rPr>
      <w:sz w:val="24"/>
      <w:lang w:eastAsia="hu-HU"/>
    </w:rPr>
  </w:style>
  <w:style w:type="paragraph" w:styleId="llb">
    <w:name w:val="footer"/>
    <w:basedOn w:val="Norml"/>
    <w:pPr>
      <w:tabs>
        <w:tab w:val="center" w:pos="4536"/>
        <w:tab w:val="right" w:pos="9072"/>
      </w:tabs>
      <w:suppressAutoHyphens/>
      <w:spacing w:after="200" w:line="276" w:lineRule="auto"/>
      <w:jc w:val="center"/>
    </w:pPr>
    <w:rPr>
      <w:b/>
      <w:sz w:val="24"/>
      <w:lang w:eastAsia="hu-HU"/>
    </w:rPr>
  </w:style>
  <w:style w:type="paragraph" w:styleId="Szvegtrzs">
    <w:name w:val="Body Text"/>
    <w:basedOn w:val="Norml"/>
    <w:pPr>
      <w:widowControl w:val="0"/>
    </w:pPr>
    <w:rPr>
      <w:lang w:eastAsia="hu-HU"/>
    </w:rPr>
  </w:style>
  <w:style w:type="paragraph" w:styleId="Szvegtrzsbehzssal2">
    <w:name w:val="Body Text Indent 2"/>
    <w:basedOn w:val="Norml"/>
    <w:pPr>
      <w:ind w:left="357" w:firstLine="284"/>
      <w:jc w:val="both"/>
    </w:pPr>
    <w:rPr>
      <w:sz w:val="24"/>
      <w:lang w:eastAsia="hu-HU"/>
    </w:rPr>
  </w:style>
  <w:style w:type="paragraph" w:styleId="lfej">
    <w:name w:val="header"/>
    <w:basedOn w:val="Norml"/>
    <w:rsid w:val="00D461CB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D4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4983</Words>
  <Characters>40668</Characters>
  <Application>Microsoft Office Word</Application>
  <DocSecurity>0</DocSecurity>
  <Lines>338</Lines>
  <Paragraphs>91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Kerettantervi ajánlás a helyi tanterv készítéséhez</vt:lpstr>
      <vt:lpstr>Kerettantervi ajánlás a helyi tanterv készítéséhez </vt:lpstr>
    </vt:vector>
  </TitlesOfParts>
  <Company>-</Company>
  <LinksUpToDate>false</LinksUpToDate>
  <CharactersWithSpaces>45560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Kerettantervi ajánlás a helyi tanterv készítéséhez</dc:title>
  <dc:subject/>
  <dc:creator>-</dc:creator>
  <cp:keywords/>
  <cp:lastModifiedBy>Miklós</cp:lastModifiedBy>
  <cp:revision>3</cp:revision>
  <dcterms:created xsi:type="dcterms:W3CDTF">2017-08-04T08:17:00Z</dcterms:created>
  <dcterms:modified xsi:type="dcterms:W3CDTF">2017-08-04T17:54:00Z</dcterms:modified>
</cp:coreProperties>
</file>